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8B0" w:rsidRDefault="00CF78B0" w:rsidP="004A784C">
      <w:pPr>
        <w:ind w:left="3504" w:hanging="2784"/>
        <w:rPr>
          <w:rFonts w:ascii="Times New Roman" w:hAnsi="Times New Roman"/>
          <w:sz w:val="24"/>
          <w:szCs w:val="24"/>
        </w:rPr>
      </w:pPr>
    </w:p>
    <w:p w:rsidR="00CF78B0" w:rsidRDefault="00CF78B0" w:rsidP="004A784C">
      <w:pPr>
        <w:ind w:left="3504" w:hanging="2784"/>
        <w:rPr>
          <w:rFonts w:ascii="Times New Roman" w:hAnsi="Times New Roman"/>
          <w:b/>
          <w:sz w:val="32"/>
          <w:szCs w:val="24"/>
        </w:rPr>
      </w:pPr>
    </w:p>
    <w:p w:rsidR="00CF78B0" w:rsidRDefault="00CF78B0" w:rsidP="004A784C">
      <w:pPr>
        <w:ind w:left="3504" w:hanging="2784"/>
        <w:rPr>
          <w:rFonts w:ascii="Times New Roman" w:hAnsi="Times New Roman"/>
          <w:b/>
          <w:sz w:val="32"/>
          <w:szCs w:val="24"/>
        </w:rPr>
      </w:pPr>
    </w:p>
    <w:p w:rsidR="00CF78B0" w:rsidRDefault="00CF78B0" w:rsidP="004A784C">
      <w:pPr>
        <w:ind w:left="3504" w:hanging="2784"/>
        <w:rPr>
          <w:rFonts w:ascii="Times New Roman" w:hAnsi="Times New Roman"/>
          <w:b/>
          <w:sz w:val="32"/>
          <w:szCs w:val="24"/>
        </w:rPr>
      </w:pPr>
    </w:p>
    <w:p w:rsidR="00CF78B0" w:rsidRDefault="00CF78B0" w:rsidP="004A784C">
      <w:pPr>
        <w:ind w:left="3504" w:hanging="2784"/>
        <w:rPr>
          <w:rFonts w:ascii="Times New Roman" w:hAnsi="Times New Roman"/>
          <w:b/>
          <w:sz w:val="32"/>
          <w:szCs w:val="24"/>
        </w:rPr>
      </w:pPr>
    </w:p>
    <w:p w:rsidR="00CF78B0" w:rsidRDefault="00CF78B0" w:rsidP="004A784C">
      <w:pPr>
        <w:ind w:left="3504" w:hanging="2784"/>
        <w:rPr>
          <w:rFonts w:ascii="Times New Roman" w:hAnsi="Times New Roman"/>
          <w:b/>
          <w:sz w:val="32"/>
          <w:szCs w:val="24"/>
        </w:rPr>
      </w:pPr>
    </w:p>
    <w:p w:rsidR="00CF78B0" w:rsidRPr="00CF78B0" w:rsidRDefault="00CF78B0" w:rsidP="00CF78B0">
      <w:pPr>
        <w:ind w:left="3504" w:hanging="2784"/>
        <w:jc w:val="center"/>
        <w:rPr>
          <w:rFonts w:ascii="Times New Roman" w:hAnsi="Times New Roman"/>
          <w:b/>
          <w:sz w:val="32"/>
          <w:szCs w:val="24"/>
        </w:rPr>
      </w:pPr>
      <w:r w:rsidRPr="00CF78B0">
        <w:rPr>
          <w:rFonts w:ascii="Times New Roman" w:hAnsi="Times New Roman"/>
          <w:b/>
          <w:sz w:val="32"/>
          <w:szCs w:val="24"/>
        </w:rPr>
        <w:t>План работы РМО учителей русского языка и литературы МО "</w:t>
      </w:r>
      <w:proofErr w:type="spellStart"/>
      <w:r w:rsidRPr="00CF78B0">
        <w:rPr>
          <w:rFonts w:ascii="Times New Roman" w:hAnsi="Times New Roman"/>
          <w:b/>
          <w:sz w:val="32"/>
          <w:szCs w:val="24"/>
        </w:rPr>
        <w:t>Улаганский</w:t>
      </w:r>
      <w:proofErr w:type="spellEnd"/>
      <w:r w:rsidRPr="00CF78B0">
        <w:rPr>
          <w:rFonts w:ascii="Times New Roman" w:hAnsi="Times New Roman"/>
          <w:b/>
          <w:sz w:val="32"/>
          <w:szCs w:val="24"/>
        </w:rPr>
        <w:t xml:space="preserve"> район"</w:t>
      </w:r>
    </w:p>
    <w:p w:rsidR="00CF78B0" w:rsidRDefault="00CF78B0" w:rsidP="004A784C">
      <w:pPr>
        <w:ind w:left="3504" w:hanging="2784"/>
        <w:rPr>
          <w:rFonts w:ascii="Times New Roman" w:hAnsi="Times New Roman"/>
          <w:sz w:val="24"/>
          <w:szCs w:val="24"/>
        </w:rPr>
      </w:pPr>
    </w:p>
    <w:p w:rsidR="00CF78B0" w:rsidRDefault="00CF78B0" w:rsidP="004A784C">
      <w:pPr>
        <w:ind w:left="3504" w:hanging="2784"/>
        <w:rPr>
          <w:rFonts w:ascii="Times New Roman" w:hAnsi="Times New Roman"/>
          <w:sz w:val="24"/>
          <w:szCs w:val="24"/>
        </w:rPr>
      </w:pPr>
    </w:p>
    <w:p w:rsidR="00CF78B0" w:rsidRDefault="00CF78B0" w:rsidP="004A784C">
      <w:pPr>
        <w:ind w:left="3504" w:hanging="2784"/>
        <w:rPr>
          <w:rFonts w:ascii="Times New Roman" w:hAnsi="Times New Roman"/>
          <w:sz w:val="24"/>
          <w:szCs w:val="24"/>
        </w:rPr>
      </w:pPr>
    </w:p>
    <w:p w:rsidR="00CF78B0" w:rsidRDefault="00CF78B0" w:rsidP="004A784C">
      <w:pPr>
        <w:ind w:left="3504" w:hanging="2784"/>
        <w:rPr>
          <w:rFonts w:ascii="Times New Roman" w:hAnsi="Times New Roman"/>
          <w:sz w:val="24"/>
          <w:szCs w:val="24"/>
        </w:rPr>
      </w:pPr>
    </w:p>
    <w:p w:rsidR="00CF78B0" w:rsidRDefault="00CF78B0" w:rsidP="004A784C">
      <w:pPr>
        <w:ind w:left="3504" w:hanging="2784"/>
        <w:rPr>
          <w:rFonts w:ascii="Times New Roman" w:hAnsi="Times New Roman"/>
          <w:sz w:val="24"/>
          <w:szCs w:val="24"/>
        </w:rPr>
      </w:pPr>
    </w:p>
    <w:p w:rsidR="00CF78B0" w:rsidRDefault="00CF78B0" w:rsidP="004A784C">
      <w:pPr>
        <w:ind w:left="3504" w:hanging="2784"/>
        <w:rPr>
          <w:rFonts w:ascii="Times New Roman" w:hAnsi="Times New Roman"/>
          <w:sz w:val="24"/>
          <w:szCs w:val="24"/>
        </w:rPr>
      </w:pPr>
    </w:p>
    <w:p w:rsidR="00CF78B0" w:rsidRDefault="00CF78B0" w:rsidP="004A784C">
      <w:pPr>
        <w:ind w:left="3504" w:hanging="2784"/>
        <w:rPr>
          <w:rFonts w:ascii="Times New Roman" w:hAnsi="Times New Roman"/>
          <w:sz w:val="24"/>
          <w:szCs w:val="24"/>
        </w:rPr>
      </w:pPr>
    </w:p>
    <w:p w:rsidR="00CF78B0" w:rsidRPr="00CF78B0" w:rsidRDefault="00B22FE6" w:rsidP="00CF78B0">
      <w:pPr>
        <w:ind w:left="3504" w:hanging="27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2025</w:t>
      </w:r>
      <w:r w:rsidR="00CF78B0" w:rsidRPr="00CF78B0">
        <w:rPr>
          <w:rFonts w:ascii="Times New Roman" w:hAnsi="Times New Roman"/>
          <w:b/>
          <w:sz w:val="24"/>
          <w:szCs w:val="24"/>
        </w:rPr>
        <w:t>г.</w:t>
      </w:r>
    </w:p>
    <w:p w:rsidR="00CF78B0" w:rsidRDefault="00CF78B0" w:rsidP="004A784C">
      <w:pPr>
        <w:ind w:left="3504" w:hanging="2784"/>
        <w:rPr>
          <w:rFonts w:ascii="Times New Roman" w:hAnsi="Times New Roman"/>
          <w:sz w:val="24"/>
          <w:szCs w:val="24"/>
        </w:rPr>
      </w:pPr>
    </w:p>
    <w:p w:rsidR="00CF78B0" w:rsidRDefault="00CF78B0" w:rsidP="004A784C">
      <w:pPr>
        <w:ind w:left="3504" w:hanging="2784"/>
        <w:rPr>
          <w:rFonts w:ascii="Times New Roman" w:hAnsi="Times New Roman"/>
          <w:sz w:val="24"/>
          <w:szCs w:val="24"/>
        </w:rPr>
      </w:pPr>
    </w:p>
    <w:p w:rsidR="004A784C" w:rsidRPr="004A784C" w:rsidRDefault="004A784C" w:rsidP="004A784C">
      <w:pPr>
        <w:ind w:left="3504" w:hanging="2784"/>
        <w:rPr>
          <w:rFonts w:ascii="Times New Roman" w:hAnsi="Times New Roman"/>
          <w:sz w:val="24"/>
          <w:szCs w:val="24"/>
        </w:rPr>
      </w:pPr>
      <w:r w:rsidRPr="004A784C">
        <w:rPr>
          <w:rFonts w:ascii="Times New Roman" w:hAnsi="Times New Roman"/>
          <w:sz w:val="24"/>
          <w:szCs w:val="24"/>
        </w:rPr>
        <w:lastRenderedPageBreak/>
        <w:t>Темы заседаний РМО  учителей русского языка и литературы</w:t>
      </w:r>
    </w:p>
    <w:tbl>
      <w:tblPr>
        <w:tblW w:w="13714" w:type="dxa"/>
        <w:tblInd w:w="-10" w:type="dxa"/>
        <w:tblCellMar>
          <w:top w:w="48" w:type="dxa"/>
          <w:left w:w="96" w:type="dxa"/>
          <w:right w:w="0" w:type="dxa"/>
        </w:tblCellMar>
        <w:tblLook w:val="04A0"/>
      </w:tblPr>
      <w:tblGrid>
        <w:gridCol w:w="542"/>
        <w:gridCol w:w="9770"/>
        <w:gridCol w:w="3402"/>
      </w:tblGrid>
      <w:tr w:rsidR="004A784C" w:rsidRPr="004A784C" w:rsidTr="004A784C">
        <w:trPr>
          <w:trHeight w:val="562"/>
        </w:trPr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784C" w:rsidRPr="004A784C" w:rsidRDefault="004A784C" w:rsidP="00F33A93">
            <w:pPr>
              <w:spacing w:after="0" w:line="259" w:lineRule="auto"/>
              <w:ind w:left="5" w:hanging="5"/>
              <w:rPr>
                <w:rFonts w:ascii="Times New Roman" w:hAnsi="Times New Roman"/>
                <w:sz w:val="24"/>
                <w:szCs w:val="24"/>
              </w:rPr>
            </w:pPr>
            <w:r w:rsidRPr="004A784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A784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A784C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4A784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784C" w:rsidRPr="004A784C" w:rsidRDefault="004A784C" w:rsidP="00F33A93">
            <w:pPr>
              <w:spacing w:after="0" w:line="259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4A784C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784C" w:rsidRPr="004A784C" w:rsidRDefault="004A784C" w:rsidP="00F33A93">
            <w:pPr>
              <w:spacing w:after="0" w:line="259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4A784C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</w:tr>
      <w:tr w:rsidR="004A784C" w:rsidRPr="004A784C" w:rsidTr="00B22FE6">
        <w:trPr>
          <w:trHeight w:val="905"/>
        </w:trPr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784C" w:rsidRPr="004A784C" w:rsidRDefault="004A784C" w:rsidP="00F33A93">
            <w:pPr>
              <w:spacing w:after="0" w:line="259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4A784C">
              <w:rPr>
                <w:rFonts w:ascii="Times New Roman" w:hAnsi="Times New Roman"/>
                <w:sz w:val="24"/>
                <w:szCs w:val="24"/>
              </w:rPr>
              <w:t>1</w:t>
            </w:r>
            <w:r w:rsidR="00CF78B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784C" w:rsidRPr="00B22FE6" w:rsidRDefault="00B22FE6" w:rsidP="00B22FE6">
            <w:pPr>
              <w:spacing w:after="0" w:line="259" w:lineRule="auto"/>
              <w:ind w:left="1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181A">
              <w:rPr>
                <w:rFonts w:ascii="Times New Roman" w:eastAsia="Arial Unicode MS" w:hAnsi="Times New Roman"/>
                <w:color w:val="000000"/>
                <w:lang w:eastAsia="ru-RU"/>
              </w:rPr>
              <w:t>Стажировочная</w:t>
            </w:r>
            <w:proofErr w:type="spellEnd"/>
            <w:r w:rsidRPr="00EF181A">
              <w:rPr>
                <w:rFonts w:ascii="Times New Roman" w:eastAsia="Arial Unicode MS" w:hAnsi="Times New Roman"/>
                <w:color w:val="000000"/>
                <w:lang w:eastAsia="ru-RU"/>
              </w:rPr>
              <w:t xml:space="preserve"> площадка «Анализ результатов ГИА 2025 г. Трансляция лучших педагогических практик педагогов ОО муниципалитетов. Основные аспекты планирования деятельности педагога при подготовке к ГИА 2026 г. Конструирование рабочей программы предмета. КТП»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2FE6" w:rsidRDefault="00B22FE6" w:rsidP="00F33A93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A784C">
              <w:rPr>
                <w:rFonts w:ascii="Times New Roman" w:hAnsi="Times New Roman"/>
                <w:sz w:val="24"/>
                <w:szCs w:val="24"/>
              </w:rPr>
              <w:t>А</w:t>
            </w:r>
            <w:r w:rsidR="004A784C" w:rsidRPr="004A784C">
              <w:rPr>
                <w:rFonts w:ascii="Times New Roman" w:hAnsi="Times New Roman"/>
                <w:sz w:val="24"/>
                <w:szCs w:val="24"/>
              </w:rPr>
              <w:t>вгуст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A784C" w:rsidRPr="00B22FE6" w:rsidRDefault="004A784C" w:rsidP="00B22F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784C" w:rsidRPr="004A784C" w:rsidTr="004A784C">
        <w:trPr>
          <w:trHeight w:val="1101"/>
        </w:trPr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784C" w:rsidRPr="004A784C" w:rsidRDefault="004A784C" w:rsidP="00F33A93">
            <w:pPr>
              <w:spacing w:after="0" w:line="259" w:lineRule="auto"/>
              <w:ind w:left="14"/>
              <w:rPr>
                <w:rFonts w:ascii="Times New Roman" w:hAnsi="Times New Roman"/>
                <w:sz w:val="24"/>
                <w:szCs w:val="24"/>
              </w:rPr>
            </w:pPr>
            <w:r w:rsidRPr="004A784C">
              <w:rPr>
                <w:rFonts w:ascii="Times New Roman" w:hAnsi="Times New Roman"/>
                <w:sz w:val="24"/>
                <w:szCs w:val="24"/>
              </w:rPr>
              <w:t>2</w:t>
            </w:r>
            <w:r w:rsidR="00CF78B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784C" w:rsidRPr="004A784C" w:rsidRDefault="00B22FE6" w:rsidP="00F33A93">
            <w:pPr>
              <w:spacing w:after="0" w:line="259" w:lineRule="auto"/>
              <w:ind w:right="110" w:firstLine="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181A">
              <w:rPr>
                <w:rFonts w:ascii="Times New Roman" w:eastAsia="Arial Unicode MS" w:hAnsi="Times New Roman"/>
                <w:color w:val="000000"/>
                <w:lang w:eastAsia="ru-RU"/>
              </w:rPr>
              <w:t>Стажировочная</w:t>
            </w:r>
            <w:proofErr w:type="spellEnd"/>
            <w:r w:rsidRPr="00EF181A">
              <w:rPr>
                <w:rFonts w:ascii="Times New Roman" w:eastAsia="Arial Unicode MS" w:hAnsi="Times New Roman"/>
                <w:color w:val="000000"/>
                <w:lang w:eastAsia="ru-RU"/>
              </w:rPr>
              <w:t xml:space="preserve"> площадка «Формирование функциональной грамотности школьников через работу с текстом. </w:t>
            </w:r>
            <w:proofErr w:type="gramStart"/>
            <w:r w:rsidRPr="00EF181A">
              <w:rPr>
                <w:rFonts w:ascii="Times New Roman" w:eastAsia="Arial Unicode MS" w:hAnsi="Times New Roman"/>
                <w:color w:val="000000"/>
                <w:lang w:eastAsia="ru-RU"/>
              </w:rPr>
              <w:t>Предметный</w:t>
            </w:r>
            <w:proofErr w:type="gramEnd"/>
            <w:r w:rsidRPr="00EF181A">
              <w:rPr>
                <w:rFonts w:ascii="Times New Roman" w:eastAsia="Arial Unicode MS" w:hAnsi="Times New Roman"/>
                <w:color w:val="000000"/>
                <w:lang w:eastAsia="ru-RU"/>
              </w:rPr>
              <w:t xml:space="preserve"> и метапредметный подходы к анализу сплошных и </w:t>
            </w:r>
            <w:proofErr w:type="spellStart"/>
            <w:r w:rsidRPr="00EF181A">
              <w:rPr>
                <w:rFonts w:ascii="Times New Roman" w:eastAsia="Arial Unicode MS" w:hAnsi="Times New Roman"/>
                <w:color w:val="000000"/>
                <w:lang w:eastAsia="ru-RU"/>
              </w:rPr>
              <w:t>несплошных</w:t>
            </w:r>
            <w:proofErr w:type="spellEnd"/>
            <w:r w:rsidRPr="00EF181A">
              <w:rPr>
                <w:rFonts w:ascii="Times New Roman" w:eastAsia="Arial Unicode MS" w:hAnsi="Times New Roman"/>
                <w:color w:val="000000"/>
                <w:lang w:eastAsia="ru-RU"/>
              </w:rPr>
              <w:t xml:space="preserve"> текстов (понимание текста, извлечение информации, интерпретация, использование извлеченной информации в заданном контексте) как необходимое условие для повышения качества подготовки обучающихся к ГИА»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784C" w:rsidRPr="004A784C" w:rsidRDefault="00B22FE6" w:rsidP="00F33A93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A784C">
              <w:rPr>
                <w:rFonts w:ascii="Times New Roman" w:hAnsi="Times New Roman"/>
                <w:sz w:val="24"/>
                <w:szCs w:val="24"/>
              </w:rPr>
              <w:t>О</w:t>
            </w:r>
            <w:r w:rsidR="004A784C" w:rsidRPr="004A784C">
              <w:rPr>
                <w:rFonts w:ascii="Times New Roman" w:hAnsi="Times New Roman"/>
                <w:sz w:val="24"/>
                <w:szCs w:val="24"/>
              </w:rPr>
              <w:t>ктябр</w:t>
            </w:r>
            <w:proofErr w:type="gramStart"/>
            <w:r w:rsidR="004A784C" w:rsidRPr="004A784C"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ноябрь</w:t>
            </w:r>
          </w:p>
        </w:tc>
      </w:tr>
      <w:tr w:rsidR="004A784C" w:rsidRPr="004A784C" w:rsidTr="004A784C">
        <w:trPr>
          <w:trHeight w:val="1381"/>
        </w:trPr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784C" w:rsidRPr="004A784C" w:rsidRDefault="00CF78B0" w:rsidP="00F33A93">
            <w:pPr>
              <w:spacing w:after="0" w:line="259" w:lineRule="auto"/>
              <w:ind w:left="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784C" w:rsidRPr="004A784C" w:rsidRDefault="00B22FE6" w:rsidP="00F33A93">
            <w:pPr>
              <w:spacing w:after="0" w:line="259" w:lineRule="auto"/>
              <w:ind w:left="24" w:firstLine="5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181A">
              <w:rPr>
                <w:rFonts w:ascii="Times New Roman" w:eastAsia="Arial Unicode MS" w:hAnsi="Times New Roman"/>
                <w:color w:val="000000"/>
                <w:lang w:eastAsia="ru-RU"/>
              </w:rPr>
              <w:t>Стажировочная</w:t>
            </w:r>
            <w:proofErr w:type="spellEnd"/>
            <w:r w:rsidRPr="00EF181A">
              <w:rPr>
                <w:rFonts w:ascii="Times New Roman" w:eastAsia="Arial Unicode MS" w:hAnsi="Times New Roman"/>
                <w:color w:val="000000"/>
                <w:lang w:eastAsia="ru-RU"/>
              </w:rPr>
              <w:t xml:space="preserve"> площадка «Формирование регулятивных универсальных учебных действий школьников (</w:t>
            </w:r>
            <w:proofErr w:type="spellStart"/>
            <w:r w:rsidRPr="00EF181A">
              <w:rPr>
                <w:rFonts w:ascii="Times New Roman" w:eastAsia="Arial Unicode MS" w:hAnsi="Times New Roman"/>
                <w:color w:val="000000"/>
                <w:lang w:eastAsia="ru-RU"/>
              </w:rPr>
              <w:t>целеполагание</w:t>
            </w:r>
            <w:proofErr w:type="spellEnd"/>
            <w:r w:rsidRPr="00EF181A">
              <w:rPr>
                <w:rFonts w:ascii="Times New Roman" w:eastAsia="Arial Unicode MS" w:hAnsi="Times New Roman"/>
                <w:color w:val="000000"/>
                <w:lang w:eastAsia="ru-RU"/>
              </w:rPr>
              <w:t>, планирование, осуществление самоконтроля, самоанализа и самооценки, привлечение к оценочной деятельности) в целях эффективной подготовки обучающихся к ГИА»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784C" w:rsidRPr="004A784C" w:rsidRDefault="00B22FE6" w:rsidP="00F33A93">
            <w:pPr>
              <w:spacing w:after="0" w:line="259" w:lineRule="auto"/>
              <w:ind w:left="14"/>
              <w:rPr>
                <w:rFonts w:ascii="Times New Roman" w:hAnsi="Times New Roman"/>
                <w:sz w:val="24"/>
                <w:szCs w:val="24"/>
              </w:rPr>
            </w:pPr>
            <w:r w:rsidRPr="004A784C">
              <w:rPr>
                <w:rFonts w:ascii="Times New Roman" w:hAnsi="Times New Roman"/>
                <w:sz w:val="24"/>
                <w:szCs w:val="24"/>
              </w:rPr>
              <w:t>Д</w:t>
            </w:r>
            <w:r w:rsidR="004A784C" w:rsidRPr="004A784C">
              <w:rPr>
                <w:rFonts w:ascii="Times New Roman" w:hAnsi="Times New Roman"/>
                <w:sz w:val="24"/>
                <w:szCs w:val="24"/>
              </w:rPr>
              <w:t>екабрь</w:t>
            </w:r>
            <w:r>
              <w:rPr>
                <w:rFonts w:ascii="Times New Roman" w:hAnsi="Times New Roman"/>
                <w:sz w:val="24"/>
                <w:szCs w:val="24"/>
              </w:rPr>
              <w:t>-январь</w:t>
            </w:r>
          </w:p>
        </w:tc>
      </w:tr>
      <w:tr w:rsidR="004A784C" w:rsidRPr="004A784C" w:rsidTr="004A784C">
        <w:trPr>
          <w:trHeight w:val="557"/>
        </w:trPr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784C" w:rsidRPr="004A784C" w:rsidRDefault="004A784C" w:rsidP="00F33A93">
            <w:pPr>
              <w:spacing w:after="0" w:line="259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4A784C">
              <w:rPr>
                <w:rFonts w:ascii="Times New Roman" w:hAnsi="Times New Roman"/>
                <w:sz w:val="24"/>
                <w:szCs w:val="24"/>
              </w:rPr>
              <w:t>4</w:t>
            </w:r>
            <w:r w:rsidR="00CF78B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784C" w:rsidRPr="004A784C" w:rsidRDefault="00B22FE6" w:rsidP="00F33A93">
            <w:pPr>
              <w:spacing w:after="0" w:line="259" w:lineRule="auto"/>
              <w:ind w:left="106" w:hanging="7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/>
                <w:color w:val="000000"/>
                <w:lang w:eastAsia="ru-RU"/>
              </w:rPr>
              <w:t>Стажировочная</w:t>
            </w:r>
            <w:proofErr w:type="spellEnd"/>
            <w:r>
              <w:rPr>
                <w:rFonts w:ascii="Times New Roman" w:eastAsia="Arial Unicode MS" w:hAnsi="Times New Roman"/>
                <w:color w:val="000000"/>
                <w:lang w:eastAsia="ru-RU"/>
              </w:rPr>
              <w:t xml:space="preserve"> площадка «</w:t>
            </w:r>
            <w:r w:rsidRPr="00EF181A">
              <w:rPr>
                <w:rFonts w:ascii="Times New Roman" w:eastAsia="Arial Unicode MS" w:hAnsi="Times New Roman"/>
                <w:color w:val="000000"/>
                <w:lang w:eastAsia="ru-RU"/>
              </w:rPr>
              <w:t xml:space="preserve">Принципы и приемы организации учебной деятельности школьников (мотивация, </w:t>
            </w:r>
            <w:proofErr w:type="spellStart"/>
            <w:r w:rsidRPr="00EF181A">
              <w:rPr>
                <w:rFonts w:ascii="Times New Roman" w:eastAsia="Arial Unicode MS" w:hAnsi="Times New Roman"/>
                <w:color w:val="000000"/>
                <w:lang w:eastAsia="ru-RU"/>
              </w:rPr>
              <w:t>проблемность</w:t>
            </w:r>
            <w:proofErr w:type="spellEnd"/>
            <w:r w:rsidRPr="00EF181A">
              <w:rPr>
                <w:rFonts w:ascii="Times New Roman" w:eastAsia="Arial Unicode MS" w:hAnsi="Times New Roman"/>
                <w:color w:val="000000"/>
                <w:lang w:eastAsia="ru-RU"/>
              </w:rPr>
              <w:t xml:space="preserve">, индивидуализация, дифференциация, </w:t>
            </w:r>
            <w:proofErr w:type="spellStart"/>
            <w:r w:rsidRPr="00EF181A">
              <w:rPr>
                <w:rFonts w:ascii="Times New Roman" w:eastAsia="Arial Unicode MS" w:hAnsi="Times New Roman"/>
                <w:color w:val="000000"/>
                <w:lang w:eastAsia="ru-RU"/>
              </w:rPr>
              <w:t>взаимообучение</w:t>
            </w:r>
            <w:proofErr w:type="spellEnd"/>
            <w:r w:rsidRPr="00EF181A">
              <w:rPr>
                <w:rFonts w:ascii="Times New Roman" w:eastAsia="Arial Unicode MS" w:hAnsi="Times New Roman"/>
                <w:color w:val="000000"/>
                <w:lang w:eastAsia="ru-RU"/>
              </w:rPr>
              <w:t xml:space="preserve">), способствующие развитию познавательных </w:t>
            </w:r>
            <w:proofErr w:type="spellStart"/>
            <w:r w:rsidRPr="00EF181A">
              <w:rPr>
                <w:rFonts w:ascii="Times New Roman" w:eastAsia="Arial Unicode MS" w:hAnsi="Times New Roman"/>
                <w:color w:val="000000"/>
                <w:lang w:eastAsia="ru-RU"/>
              </w:rPr>
              <w:t>метапредметных</w:t>
            </w:r>
            <w:proofErr w:type="spellEnd"/>
            <w:r w:rsidRPr="00EF181A">
              <w:rPr>
                <w:rFonts w:ascii="Times New Roman" w:eastAsia="Arial Unicode MS" w:hAnsi="Times New Roman"/>
                <w:color w:val="000000"/>
                <w:lang w:eastAsia="ru-RU"/>
              </w:rPr>
              <w:t xml:space="preserve"> умений, как необходимое условие повышения качества образовательных результатов обучающихся</w:t>
            </w:r>
            <w:r>
              <w:rPr>
                <w:rFonts w:ascii="Times New Roman" w:eastAsia="Arial Unicode MS" w:hAnsi="Times New Roman"/>
                <w:color w:val="000000"/>
                <w:lang w:eastAsia="ru-RU"/>
              </w:rPr>
              <w:t>»</w:t>
            </w:r>
            <w:r w:rsidRPr="00EF181A">
              <w:rPr>
                <w:rFonts w:ascii="Times New Roman" w:eastAsia="Arial Unicode MS" w:hAnsi="Times New Roman"/>
                <w:color w:val="000000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784C" w:rsidRPr="004A784C" w:rsidRDefault="00B22FE6" w:rsidP="00B22FE6">
            <w:pPr>
              <w:spacing w:after="0" w:line="259" w:lineRule="auto"/>
              <w:ind w:left="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март</w:t>
            </w:r>
          </w:p>
        </w:tc>
      </w:tr>
    </w:tbl>
    <w:p w:rsidR="004A784C" w:rsidRDefault="004A784C" w:rsidP="009F4E65">
      <w:pPr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A784C" w:rsidRDefault="004A784C" w:rsidP="009F4E65">
      <w:pPr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A784C" w:rsidRDefault="004A784C" w:rsidP="009F4E65">
      <w:pPr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A784C" w:rsidRDefault="004A784C" w:rsidP="009F4E65">
      <w:pPr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A784C" w:rsidRDefault="004A784C" w:rsidP="009F4E65">
      <w:pPr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22FE6" w:rsidRDefault="00B22FE6" w:rsidP="009F4E65">
      <w:pPr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sectPr w:rsidR="00B22FE6" w:rsidSect="009F4E6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F4E65"/>
    <w:rsid w:val="00187B68"/>
    <w:rsid w:val="001B5E1D"/>
    <w:rsid w:val="004A784C"/>
    <w:rsid w:val="00773D5E"/>
    <w:rsid w:val="00967361"/>
    <w:rsid w:val="009F4E65"/>
    <w:rsid w:val="00B22FE6"/>
    <w:rsid w:val="00CF78B0"/>
    <w:rsid w:val="00DA18D2"/>
    <w:rsid w:val="00E7174B"/>
    <w:rsid w:val="00E87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E65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9F4E65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a4">
    <w:name w:val="Без интервала Знак"/>
    <w:link w:val="a3"/>
    <w:locked/>
    <w:rsid w:val="009F4E65"/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dns123</dc:creator>
  <cp:keywords/>
  <dc:description/>
  <cp:lastModifiedBy>dns123</cp:lastModifiedBy>
  <cp:revision>4</cp:revision>
  <dcterms:created xsi:type="dcterms:W3CDTF">2024-10-31T04:42:00Z</dcterms:created>
  <dcterms:modified xsi:type="dcterms:W3CDTF">2025-11-17T15:38:00Z</dcterms:modified>
</cp:coreProperties>
</file>