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AE" w:rsidRDefault="006E66A9" w:rsidP="000C7BAE">
      <w:pPr>
        <w:pStyle w:val="a4"/>
        <w:tabs>
          <w:tab w:val="clear" w:pos="0"/>
        </w:tabs>
        <w:spacing w:line="276" w:lineRule="auto"/>
        <w:ind w:left="34"/>
        <w:jc w:val="center"/>
        <w:rPr>
          <w:rFonts w:ascii="Times New Roman" w:hAnsi="Times New Roman" w:cs="Times New Roman"/>
          <w:caps w:val="0"/>
        </w:rPr>
      </w:pPr>
      <w:r>
        <w:rPr>
          <w:rFonts w:ascii="Times New Roman" w:hAnsi="Times New Roman" w:cs="Times New Roman"/>
          <w:caps w:val="0"/>
        </w:rPr>
        <w:t xml:space="preserve"> </w:t>
      </w:r>
      <w:r w:rsidR="000C7BAE">
        <w:rPr>
          <w:rFonts w:ascii="Times New Roman" w:hAnsi="Times New Roman" w:cs="Times New Roman"/>
          <w:caps w:val="0"/>
        </w:rPr>
        <w:t>ПРАКТИКУМ</w:t>
      </w:r>
    </w:p>
    <w:p w:rsidR="000C7BAE" w:rsidRDefault="000C7BAE" w:rsidP="000C7BAE">
      <w:pPr>
        <w:pStyle w:val="a4"/>
        <w:tabs>
          <w:tab w:val="clear" w:pos="0"/>
        </w:tabs>
        <w:spacing w:line="276" w:lineRule="auto"/>
        <w:ind w:left="34"/>
        <w:jc w:val="center"/>
        <w:rPr>
          <w:rFonts w:ascii="Times New Roman" w:hAnsi="Times New Roman" w:cs="Times New Roman"/>
          <w:caps w:val="0"/>
        </w:rPr>
      </w:pPr>
      <w:r w:rsidRPr="000C7BAE">
        <w:rPr>
          <w:rFonts w:ascii="Times New Roman" w:hAnsi="Times New Roman" w:cs="Times New Roman"/>
          <w:caps w:val="0"/>
        </w:rPr>
        <w:t>«ПРАЗДНОВАНИЕ ДНЯ РОЖДЕНИЯ»</w:t>
      </w:r>
    </w:p>
    <w:p w:rsidR="000C7BAE" w:rsidRPr="000C7BAE" w:rsidRDefault="000C7BAE" w:rsidP="000C7BAE">
      <w:pPr>
        <w:pStyle w:val="a4"/>
        <w:tabs>
          <w:tab w:val="clear" w:pos="0"/>
        </w:tabs>
        <w:spacing w:line="276" w:lineRule="auto"/>
        <w:ind w:left="34"/>
        <w:jc w:val="center"/>
        <w:rPr>
          <w:rFonts w:ascii="Times New Roman" w:hAnsi="Times New Roman" w:cs="Times New Roman"/>
          <w:caps w:val="0"/>
        </w:rPr>
      </w:pPr>
    </w:p>
    <w:p w:rsidR="000C7BAE" w:rsidRPr="000C7BAE" w:rsidRDefault="000C7BAE" w:rsidP="000C7BAE">
      <w:pPr>
        <w:pStyle w:val="2"/>
        <w:spacing w:before="0" w:after="0" w:line="276" w:lineRule="auto"/>
        <w:rPr>
          <w:b w:val="0"/>
        </w:rPr>
      </w:pPr>
      <w:bookmarkStart w:id="0" w:name="_Toc454491881"/>
      <w:bookmarkStart w:id="1" w:name="_Toc454568502"/>
      <w:bookmarkStart w:id="2" w:name="_Toc454580058"/>
      <w:bookmarkStart w:id="3" w:name="_Toc43067489"/>
      <w:r w:rsidRPr="000C7BAE">
        <w:t>Цель</w:t>
      </w:r>
      <w:bookmarkEnd w:id="0"/>
      <w:bookmarkEnd w:id="1"/>
      <w:bookmarkEnd w:id="2"/>
      <w:bookmarkEnd w:id="3"/>
      <w:r w:rsidRPr="000C7BAE">
        <w:t xml:space="preserve">: </w:t>
      </w:r>
      <w:r w:rsidRPr="000C7BAE">
        <w:rPr>
          <w:b w:val="0"/>
        </w:rPr>
        <w:t>сформировать у обучающихся  базовые представления о том, как распоряжаться своими ресурсами так, чтобы максимально эффективно удовлетворять свои потребности.</w:t>
      </w:r>
    </w:p>
    <w:p w:rsidR="000C7BAE" w:rsidRPr="000C7BAE" w:rsidRDefault="000C7BAE" w:rsidP="000C7BA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b/>
          <w:sz w:val="24"/>
          <w:szCs w:val="24"/>
        </w:rPr>
        <w:t>Ожидаемые образовательные результаты:</w:t>
      </w:r>
    </w:p>
    <w:p w:rsidR="000C7BAE" w:rsidRPr="000C7BAE" w:rsidRDefault="000C7BAE" w:rsidP="000C7BAE">
      <w:pPr>
        <w:pStyle w:val="a"/>
      </w:pPr>
      <w:r>
        <w:t>п</w:t>
      </w:r>
      <w:r w:rsidRPr="000C7BAE">
        <w:t>онимать необходимость выбора, какие расходы совершать, а какие отложить или исключить</w:t>
      </w:r>
      <w:r>
        <w:t>;</w:t>
      </w:r>
    </w:p>
    <w:p w:rsidR="000C7BAE" w:rsidRPr="000C7BAE" w:rsidRDefault="000C7BAE" w:rsidP="000C7BAE">
      <w:pPr>
        <w:pStyle w:val="a"/>
      </w:pPr>
      <w:r>
        <w:t>з</w:t>
      </w:r>
      <w:r w:rsidRPr="000C7BAE">
        <w:t xml:space="preserve">нать, какие расходы являются обязательными (не </w:t>
      </w:r>
      <w:r>
        <w:t>могут быть отложены, сокращены);</w:t>
      </w:r>
    </w:p>
    <w:p w:rsidR="000C7BAE" w:rsidRPr="000C7BAE" w:rsidRDefault="000C7BAE" w:rsidP="000C7BAE">
      <w:pPr>
        <w:pStyle w:val="a"/>
      </w:pPr>
      <w:r>
        <w:t>у</w:t>
      </w:r>
      <w:r w:rsidRPr="000C7BAE">
        <w:t xml:space="preserve">меть определять приоритеты расходов (ранжировать по </w:t>
      </w:r>
      <w:r>
        <w:t>«важности») в заданной ситуации;</w:t>
      </w:r>
    </w:p>
    <w:p w:rsidR="000C7BAE" w:rsidRDefault="000C7BAE" w:rsidP="000C7BAE">
      <w:pPr>
        <w:pStyle w:val="a"/>
      </w:pPr>
      <w:r>
        <w:t>у</w:t>
      </w:r>
      <w:r w:rsidRPr="000C7BAE">
        <w:t>меть принимать решения о расходах с учетом приоритетов и ограничения по ресурсам в заданной ситуации.</w:t>
      </w:r>
    </w:p>
    <w:p w:rsidR="008250D7" w:rsidRDefault="008250D7" w:rsidP="008250D7">
      <w:pPr>
        <w:pStyle w:val="a"/>
        <w:numPr>
          <w:ilvl w:val="0"/>
          <w:numId w:val="0"/>
        </w:numPr>
        <w:ind w:left="720" w:hanging="360"/>
      </w:pPr>
      <w:r>
        <w:t xml:space="preserve">Класс разбит на 5 команд </w:t>
      </w:r>
      <w:r w:rsidRPr="000C7BAE">
        <w:t>по</w:t>
      </w:r>
      <w:r>
        <w:t xml:space="preserve"> 5 </w:t>
      </w:r>
      <w:r w:rsidRPr="000C7BAE">
        <w:t xml:space="preserve">человек. Каждая команда садится вокруг отдельного стола. </w:t>
      </w:r>
    </w:p>
    <w:p w:rsidR="008250D7" w:rsidRDefault="008250D7" w:rsidP="008250D7">
      <w:pPr>
        <w:pStyle w:val="a"/>
        <w:numPr>
          <w:ilvl w:val="0"/>
          <w:numId w:val="0"/>
        </w:numPr>
        <w:ind w:left="720" w:hanging="360"/>
        <w:rPr>
          <w:shd w:val="clear" w:color="auto" w:fill="FFFFFF"/>
        </w:rPr>
      </w:pPr>
      <w:r w:rsidRPr="000C7BAE">
        <w:t>Игра проводится в два раунда</w:t>
      </w:r>
      <w:r>
        <w:rPr>
          <w:shd w:val="clear" w:color="auto" w:fill="FFFFFF"/>
        </w:rPr>
        <w:t>.</w:t>
      </w:r>
    </w:p>
    <w:p w:rsidR="00E427BC" w:rsidRPr="00E427BC" w:rsidRDefault="00E427BC" w:rsidP="008250D7">
      <w:pPr>
        <w:pStyle w:val="a"/>
        <w:numPr>
          <w:ilvl w:val="0"/>
          <w:numId w:val="0"/>
        </w:numPr>
        <w:ind w:left="720" w:hanging="360"/>
        <w:rPr>
          <w:shd w:val="clear" w:color="auto" w:fill="FFFFFF"/>
        </w:rPr>
      </w:pPr>
      <w:r>
        <w:rPr>
          <w:shd w:val="clear" w:color="auto" w:fill="FFFFFF"/>
        </w:rPr>
        <w:t xml:space="preserve">Оборудование: презентация, </w:t>
      </w:r>
      <w:r w:rsidRPr="00E427BC">
        <w:rPr>
          <w:sz w:val="24"/>
          <w:szCs w:val="24"/>
          <w:shd w:val="clear" w:color="auto" w:fill="FFFFFF"/>
        </w:rPr>
        <w:t>20 карточек с названиями товаров и услуг</w:t>
      </w:r>
      <w:r>
        <w:rPr>
          <w:sz w:val="24"/>
          <w:szCs w:val="24"/>
          <w:shd w:val="clear" w:color="auto" w:fill="FFFFFF"/>
        </w:rPr>
        <w:t xml:space="preserve"> </w:t>
      </w:r>
      <w:r w:rsidRPr="00E427BC">
        <w:rPr>
          <w:sz w:val="24"/>
          <w:szCs w:val="24"/>
          <w:shd w:val="clear" w:color="auto" w:fill="FFFFFF"/>
        </w:rPr>
        <w:t xml:space="preserve">(наборы с ценой и без цены)  </w:t>
      </w:r>
    </w:p>
    <w:p w:rsidR="006E66A9" w:rsidRDefault="000C7BAE" w:rsidP="00BD7A2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454012307"/>
      <w:bookmarkStart w:id="5" w:name="_Toc454012454"/>
      <w:bookmarkStart w:id="6" w:name="_Toc454491887"/>
      <w:bookmarkStart w:id="7" w:name="_Toc454568508"/>
      <w:bookmarkStart w:id="8" w:name="_Toc454580063"/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Добрый день! Сегодня мы поговорим о том, с чем приходится сталкиваться каждому человеку – как наилучшим образом удовлетворить свои потребности. </w:t>
      </w:r>
    </w:p>
    <w:p w:rsidR="006E66A9" w:rsidRDefault="006E66A9" w:rsidP="006E66A9">
      <w:pPr>
        <w:pStyle w:val="2"/>
        <w:spacing w:before="0" w:after="0" w:line="276" w:lineRule="auto"/>
      </w:pPr>
      <w:r>
        <w:t>(слайд 1</w:t>
      </w:r>
      <w:r w:rsidR="00421727">
        <w:t>,2</w:t>
      </w:r>
      <w:r>
        <w:t>)</w:t>
      </w:r>
      <w:r w:rsidR="00421727">
        <w:t xml:space="preserve"> </w:t>
      </w:r>
      <w:r>
        <w:t>Сформулировать тему занятия, разгадав ребус</w:t>
      </w:r>
    </w:p>
    <w:p w:rsidR="000C7BAE" w:rsidRPr="000C7BAE" w:rsidRDefault="000C7BAE" w:rsidP="006E66A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>Именно этой теме посвящен наш пр</w:t>
      </w:r>
      <w:r w:rsidR="00421727">
        <w:rPr>
          <w:rFonts w:ascii="Times New Roman" w:eastAsia="Times New Roman" w:hAnsi="Times New Roman" w:cs="Times New Roman"/>
          <w:sz w:val="24"/>
          <w:szCs w:val="24"/>
        </w:rPr>
        <w:t>актикум «Планирование и бюджет»</w:t>
      </w:r>
      <w:r w:rsidR="00421727">
        <w:t xml:space="preserve"> </w:t>
      </w:r>
      <w:r w:rsidR="00421727">
        <w:rPr>
          <w:rFonts w:ascii="Times New Roman" w:hAnsi="Times New Roman" w:cs="Times New Roman"/>
          <w:b/>
          <w:sz w:val="24"/>
        </w:rPr>
        <w:t>(слайд 3</w:t>
      </w:r>
      <w:r w:rsidR="00421727" w:rsidRPr="00421727">
        <w:rPr>
          <w:rFonts w:ascii="Times New Roman" w:hAnsi="Times New Roman" w:cs="Times New Roman"/>
          <w:b/>
          <w:sz w:val="24"/>
        </w:rPr>
        <w:t>)</w:t>
      </w:r>
      <w:r w:rsidR="00421727" w:rsidRPr="00421727">
        <w:rPr>
          <w:sz w:val="24"/>
        </w:rPr>
        <w:t xml:space="preserve"> </w:t>
      </w:r>
      <w:r w:rsidR="00421727" w:rsidRPr="0042172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0C7BAE" w:rsidRPr="000C7BAE" w:rsidRDefault="000C7BAE" w:rsidP="00E544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>На нашем занятии мы вспомним, какие у нас есть потребности, научимся определять, какие из них являются более, а какие менее важными, и решать, на что стоит потратить деньги.</w:t>
      </w:r>
    </w:p>
    <w:p w:rsidR="00FB1E80" w:rsidRDefault="006E66A9" w:rsidP="00BD7A21">
      <w:pPr>
        <w:pStyle w:val="2"/>
        <w:spacing w:before="0" w:after="0" w:line="276" w:lineRule="auto"/>
      </w:pPr>
      <w:bookmarkStart w:id="9" w:name="_Toc43067496"/>
      <w:r>
        <w:t xml:space="preserve"> </w:t>
      </w:r>
      <w:r w:rsidR="00421727">
        <w:t>(слайд 4</w:t>
      </w:r>
      <w:r w:rsidR="00BD7A21">
        <w:t>)</w:t>
      </w:r>
      <w:r w:rsidR="000C7BAE" w:rsidRPr="000C7BAE">
        <w:t xml:space="preserve"> </w:t>
      </w:r>
      <w:bookmarkEnd w:id="4"/>
      <w:bookmarkEnd w:id="5"/>
      <w:bookmarkEnd w:id="6"/>
      <w:bookmarkEnd w:id="7"/>
      <w:bookmarkEnd w:id="8"/>
      <w:r w:rsidR="00FB1E80">
        <w:t xml:space="preserve">Можно ли удовлетворить все свои потребности? </w:t>
      </w:r>
      <w:bookmarkEnd w:id="9"/>
    </w:p>
    <w:p w:rsidR="000C7BAE" w:rsidRPr="00E544A6" w:rsidRDefault="000C7BAE" w:rsidP="00BD7A21">
      <w:pPr>
        <w:pStyle w:val="2"/>
        <w:spacing w:before="0" w:after="0" w:line="276" w:lineRule="auto"/>
        <w:rPr>
          <w:rFonts w:eastAsia="Times New Roman"/>
          <w:b w:val="0"/>
          <w:szCs w:val="24"/>
        </w:rPr>
      </w:pPr>
      <w:r w:rsidRPr="00E544A6">
        <w:rPr>
          <w:rFonts w:eastAsia="Times New Roman"/>
          <w:szCs w:val="24"/>
        </w:rPr>
        <w:t xml:space="preserve">Давайте вместе вспомним, какие у нас есть потребности? </w:t>
      </w:r>
      <w:r w:rsidR="00E544A6" w:rsidRPr="00E544A6">
        <w:rPr>
          <w:rFonts w:eastAsia="Times New Roman"/>
          <w:szCs w:val="24"/>
        </w:rPr>
        <w:t xml:space="preserve"> </w:t>
      </w:r>
      <w:r w:rsidRPr="00E544A6">
        <w:rPr>
          <w:rFonts w:eastAsia="Times New Roman"/>
          <w:szCs w:val="24"/>
          <w:shd w:val="clear" w:color="auto" w:fill="FFFFFF"/>
        </w:rPr>
        <w:t>(</w:t>
      </w:r>
      <w:r w:rsidR="00E544A6" w:rsidRPr="00E544A6">
        <w:rPr>
          <w:rFonts w:eastAsia="Times New Roman"/>
          <w:i/>
          <w:szCs w:val="24"/>
        </w:rPr>
        <w:t>Ответы учащихся</w:t>
      </w:r>
      <w:r w:rsidRPr="00E544A6">
        <w:rPr>
          <w:rFonts w:eastAsia="Times New Roman"/>
          <w:szCs w:val="24"/>
          <w:shd w:val="clear" w:color="auto" w:fill="FFFFFF"/>
        </w:rPr>
        <w:t>)</w:t>
      </w:r>
    </w:p>
    <w:p w:rsidR="00E544A6" w:rsidRDefault="000C7BAE" w:rsidP="00E544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Правильно, нам всем нужно есть, одеваться, где-то жить. Для учебы вам нужны учебники, тетради, ручки и многое другое. А ведь вам еще хочется как-то отдыхать – например, сходить в </w:t>
      </w:r>
      <w:r w:rsidR="00E544A6">
        <w:rPr>
          <w:rFonts w:ascii="Times New Roman" w:eastAsia="Times New Roman" w:hAnsi="Times New Roman" w:cs="Times New Roman"/>
          <w:sz w:val="24"/>
          <w:szCs w:val="24"/>
        </w:rPr>
        <w:t>цирк, посетить «Шоу мыльных пузырей»</w:t>
      </w:r>
      <w:r w:rsidR="00BD7A21">
        <w:rPr>
          <w:rFonts w:ascii="Times New Roman" w:eastAsia="Times New Roman" w:hAnsi="Times New Roman" w:cs="Times New Roman"/>
          <w:sz w:val="24"/>
          <w:szCs w:val="24"/>
        </w:rPr>
        <w:t>, постановки Национального драмтеатра</w:t>
      </w:r>
      <w:r w:rsidR="00E544A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Мы можем очень долго перечислять наши самые разные потребности. </w:t>
      </w:r>
    </w:p>
    <w:p w:rsidR="000C7BAE" w:rsidRPr="00E544A6" w:rsidRDefault="000C7BAE" w:rsidP="00E544A6">
      <w:pPr>
        <w:pStyle w:val="a9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4A6">
        <w:rPr>
          <w:rFonts w:ascii="Times New Roman" w:eastAsia="Times New Roman" w:hAnsi="Times New Roman" w:cs="Times New Roman"/>
          <w:b/>
          <w:sz w:val="24"/>
          <w:szCs w:val="24"/>
        </w:rPr>
        <w:t>Но можем ли мы удовлетворять все наши потребности?</w:t>
      </w:r>
      <w:r w:rsidR="00E544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4A6" w:rsidRPr="00E544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</w:t>
      </w:r>
      <w:r w:rsidR="00E544A6" w:rsidRPr="00E544A6">
        <w:rPr>
          <w:rFonts w:ascii="Times New Roman" w:eastAsia="Times New Roman" w:hAnsi="Times New Roman" w:cs="Times New Roman"/>
          <w:i/>
          <w:sz w:val="24"/>
          <w:szCs w:val="24"/>
        </w:rPr>
        <w:t>Ответы учащихся</w:t>
      </w:r>
      <w:r w:rsidR="00E544A6" w:rsidRPr="00E544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</w:p>
    <w:p w:rsidR="000C7BAE" w:rsidRPr="000C7BAE" w:rsidRDefault="000C7BAE" w:rsidP="00E544A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Действительно, мы не можем постоянно исполнять все наши желания. </w:t>
      </w:r>
      <w:r w:rsidRPr="000C7BAE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Удовлетворение наших потребностей ограничено нашими возможностями.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Количество денег, которые мы можем тратить не безгранично. </w:t>
      </w:r>
      <w:r w:rsidRPr="000C7BAE">
        <w:rPr>
          <w:rFonts w:ascii="Times New Roman" w:eastAsia="Times New Roman" w:hAnsi="Times New Roman" w:cs="Times New Roman"/>
          <w:sz w:val="24"/>
          <w:szCs w:val="24"/>
          <w:u w:val="single"/>
        </w:rPr>
        <w:t>У каждого человека есть определенный доход, больше которого он потратить не может.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Так и в ваших семьях – у ваших родителей есть определенные доходы, и они не могут позволить себе тратить больше этой суммы.</w:t>
      </w:r>
    </w:p>
    <w:p w:rsidR="000C7BAE" w:rsidRDefault="000C7BAE" w:rsidP="00E544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  <w:u w:val="single"/>
        </w:rPr>
        <w:t>При этом принимая решение о том, чтобы удовлетворить ту или иную потребность, нельзя забывать о множестве других наших потребностей.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Например, если мы потратим все деньги на еду, то ничего не останется на оплату квартиры и все остальное. Поэтому мы должны научиться распределять имеющиеся доходы между желаемыми расходами с наибольшей для себя пользой.</w:t>
      </w:r>
    </w:p>
    <w:p w:rsidR="00421727" w:rsidRPr="00421727" w:rsidRDefault="00421727" w:rsidP="00421727">
      <w:pPr>
        <w:pStyle w:val="2"/>
        <w:spacing w:before="0" w:after="0" w:line="276" w:lineRule="auto"/>
      </w:pPr>
      <w:r>
        <w:t>(слайд 5)</w:t>
      </w:r>
      <w:r w:rsidRPr="000C7BAE">
        <w:t xml:space="preserve"> </w:t>
      </w:r>
      <w:r>
        <w:t>Практикум «Празднование дня рождения»</w:t>
      </w:r>
    </w:p>
    <w:p w:rsidR="000C7BAE" w:rsidRPr="000C7BAE" w:rsidRDefault="00421727" w:rsidP="000C7BAE">
      <w:pPr>
        <w:pStyle w:val="2"/>
        <w:spacing w:before="0" w:after="0" w:line="276" w:lineRule="auto"/>
      </w:pPr>
      <w:bookmarkStart w:id="10" w:name="_Toc43067497"/>
      <w:r>
        <w:t>(слайд 6</w:t>
      </w:r>
      <w:r w:rsidR="002E1E7B">
        <w:t xml:space="preserve">)   </w:t>
      </w:r>
      <w:r w:rsidR="00FB1E80">
        <w:t>Игра</w:t>
      </w:r>
      <w:r w:rsidR="002E1E7B">
        <w:t xml:space="preserve"> «</w:t>
      </w:r>
      <w:r w:rsidR="00FB1E80">
        <w:t>День рождения</w:t>
      </w:r>
      <w:r w:rsidR="000C7BAE" w:rsidRPr="000C7BAE">
        <w:t>», Р</w:t>
      </w:r>
      <w:r w:rsidR="00FB1E80">
        <w:t>аунд</w:t>
      </w:r>
      <w:r w:rsidR="000C7BAE" w:rsidRPr="000C7BAE">
        <w:t xml:space="preserve"> 1 </w:t>
      </w:r>
      <w:bookmarkEnd w:id="10"/>
    </w:p>
    <w:p w:rsidR="000C7BAE" w:rsidRPr="000C7BAE" w:rsidRDefault="000C7BAE" w:rsidP="00E544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Чтобы научиться ориентироваться во всем множестве наших потребностей и определять, какие из них являются более, а какие менее важными, планируя свои расходы, предлагаю сыграть в игру «День рождения». Для проведения игры </w:t>
      </w:r>
      <w:r w:rsidR="00E544A6">
        <w:rPr>
          <w:rFonts w:ascii="Times New Roman" w:eastAsia="Times New Roman" w:hAnsi="Times New Roman" w:cs="Times New Roman"/>
          <w:sz w:val="24"/>
          <w:szCs w:val="24"/>
        </w:rPr>
        <w:t xml:space="preserve">мы с Вами 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4A6">
        <w:rPr>
          <w:rFonts w:ascii="Times New Roman" w:eastAsia="Times New Roman" w:hAnsi="Times New Roman" w:cs="Times New Roman"/>
          <w:sz w:val="24"/>
          <w:szCs w:val="24"/>
        </w:rPr>
        <w:t>сидим в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коман</w:t>
      </w:r>
      <w:r w:rsidR="00E544A6">
        <w:rPr>
          <w:rFonts w:ascii="Times New Roman" w:eastAsia="Times New Roman" w:hAnsi="Times New Roman" w:cs="Times New Roman"/>
          <w:sz w:val="24"/>
          <w:szCs w:val="24"/>
        </w:rPr>
        <w:t>дах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27BC">
        <w:rPr>
          <w:rFonts w:ascii="Times New Roman" w:eastAsia="Times New Roman" w:hAnsi="Times New Roman" w:cs="Times New Roman"/>
          <w:sz w:val="24"/>
          <w:szCs w:val="24"/>
        </w:rPr>
        <w:t xml:space="preserve"> Каждая команда представляет семью.</w:t>
      </w:r>
    </w:p>
    <w:p w:rsidR="000C7BAE" w:rsidRPr="000C7BAE" w:rsidRDefault="000C7BAE" w:rsidP="00E427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Давайте представим, что ваши </w:t>
      </w:r>
      <w:r w:rsidR="00E427BC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собрались организовать день рождения. Вы хотите, чтобы праздник прошел весело, и все получили удовольствие.</w:t>
      </w:r>
    </w:p>
    <w:p w:rsidR="000C7BAE" w:rsidRPr="000C7BAE" w:rsidRDefault="000C7BAE" w:rsidP="000C7BA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0C7B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Раунд 1</w:t>
      </w:r>
    </w:p>
    <w:p w:rsidR="000C7BAE" w:rsidRPr="000C7BAE" w:rsidRDefault="000C7BAE" w:rsidP="00E427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 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>У вас есть 20 товаров и услуг, с помощью которых вы можете организовать праздник, их названия написаны на карточках. Перед каждой командой стоит задача обсудить карточки и выбрать то, что, по их мнению, необходимо для организации хорошего праздника. Можно брать любое число карточек. У вас будет 5 минут, чтобы совместно обсудить и выбрать то, что сделает ваш праздник таким, как вам хочется.</w:t>
      </w:r>
    </w:p>
    <w:p w:rsidR="000C7BAE" w:rsidRDefault="000C7BAE" w:rsidP="000C7BAE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i/>
          <w:sz w:val="24"/>
          <w:szCs w:val="24"/>
        </w:rPr>
        <w:t xml:space="preserve">Игроки в командах обсуждают и выбирают карточки. По истечении 5 минут команды по очереди рассказывают, что они выбрали для того, чтобы отметить день рождения. </w:t>
      </w:r>
      <w:r w:rsidR="00FB1E80">
        <w:rPr>
          <w:rFonts w:ascii="Times New Roman" w:eastAsia="Times New Roman" w:hAnsi="Times New Roman" w:cs="Times New Roman"/>
          <w:i/>
          <w:sz w:val="24"/>
          <w:szCs w:val="24"/>
        </w:rPr>
        <w:t>(Фоном можно включить музыку)</w:t>
      </w:r>
    </w:p>
    <w:p w:rsidR="00E427BC" w:rsidRPr="00385E52" w:rsidRDefault="00E427BC" w:rsidP="00E427BC">
      <w:pPr>
        <w:pStyle w:val="a9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427BC">
        <w:rPr>
          <w:rFonts w:ascii="Times New Roman" w:eastAsia="Times New Roman" w:hAnsi="Times New Roman" w:cs="Times New Roman"/>
          <w:b/>
          <w:sz w:val="24"/>
          <w:szCs w:val="24"/>
        </w:rPr>
        <w:t>Просмотр Сказки о деньгах серия «Спонтанные покупки»</w:t>
      </w:r>
    </w:p>
    <w:p w:rsidR="00385E52" w:rsidRPr="00385E52" w:rsidRDefault="006E6DE9" w:rsidP="00385E52">
      <w:pPr>
        <w:pStyle w:val="a"/>
        <w:numPr>
          <w:ilvl w:val="0"/>
          <w:numId w:val="0"/>
        </w:numPr>
        <w:ind w:left="720"/>
      </w:pPr>
      <w:hyperlink r:id="rId8" w:history="1">
        <w:r w:rsidR="00385E52" w:rsidRPr="000C7BAE">
          <w:rPr>
            <w:rStyle w:val="a7"/>
            <w:sz w:val="24"/>
            <w:szCs w:val="24"/>
          </w:rPr>
          <w:t>https://youtu.be/wajv6O5IKKA</w:t>
        </w:r>
      </w:hyperlink>
    </w:p>
    <w:p w:rsidR="00E427BC" w:rsidRPr="00E427BC" w:rsidRDefault="00E427BC" w:rsidP="00E427BC">
      <w:pPr>
        <w:pStyle w:val="a9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Как Вы думаете, а для чего мы с Вами посмотрели данную серию? </w:t>
      </w:r>
    </w:p>
    <w:p w:rsidR="00E427BC" w:rsidRPr="00E427BC" w:rsidRDefault="00E427BC" w:rsidP="00E427BC">
      <w:pPr>
        <w:pStyle w:val="a9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Какой вывод мы сможем сделать?</w:t>
      </w:r>
    </w:p>
    <w:p w:rsidR="000C7BAE" w:rsidRPr="000C7BAE" w:rsidRDefault="00421727" w:rsidP="000C7BAE">
      <w:pPr>
        <w:pStyle w:val="2"/>
        <w:spacing w:before="0" w:after="0" w:line="276" w:lineRule="auto"/>
      </w:pPr>
      <w:bookmarkStart w:id="11" w:name="_Toc43067498"/>
      <w:r>
        <w:t>(слайд 7</w:t>
      </w:r>
      <w:r w:rsidR="002E1E7B">
        <w:t xml:space="preserve">)    </w:t>
      </w:r>
      <w:r w:rsidR="00FB1E80">
        <w:t>Игра</w:t>
      </w:r>
      <w:r w:rsidR="002E1E7B">
        <w:t xml:space="preserve"> «</w:t>
      </w:r>
      <w:r w:rsidR="00FB1E80">
        <w:t>День рождения</w:t>
      </w:r>
      <w:r w:rsidR="000C7BAE" w:rsidRPr="000C7BAE">
        <w:t xml:space="preserve">», </w:t>
      </w:r>
      <w:r w:rsidR="00FB1E80">
        <w:t xml:space="preserve">Раунд </w:t>
      </w:r>
      <w:r w:rsidR="000C7BAE" w:rsidRPr="000C7BAE">
        <w:t xml:space="preserve">2 </w:t>
      </w:r>
      <w:bookmarkEnd w:id="11"/>
    </w:p>
    <w:p w:rsidR="000C7BAE" w:rsidRPr="000C7BAE" w:rsidRDefault="000C7BAE" w:rsidP="00E427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Итак, вы подобрали набор товаров и услуг для организации дня рождения. Но, как мы помним, </w:t>
      </w:r>
      <w:r w:rsidRPr="000C7BAE">
        <w:rPr>
          <w:rFonts w:ascii="Times New Roman" w:eastAsia="Times New Roman" w:hAnsi="Times New Roman" w:cs="Times New Roman"/>
          <w:sz w:val="24"/>
          <w:szCs w:val="24"/>
          <w:u w:val="single"/>
        </w:rPr>
        <w:t>наши желания и потребности всегда ограничены нашими возможностями.</w:t>
      </w:r>
    </w:p>
    <w:p w:rsidR="000C7BAE" w:rsidRPr="000C7BAE" w:rsidRDefault="000C7BAE" w:rsidP="000C7BA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0C7B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Раунд 2</w:t>
      </w:r>
    </w:p>
    <w:p w:rsidR="000C7BAE" w:rsidRPr="000C7BAE" w:rsidRDefault="000C7BAE" w:rsidP="00E427BC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C7BAE">
        <w:rPr>
          <w:rFonts w:ascii="Times New Roman" w:eastAsia="Times New Roman" w:hAnsi="Times New Roman" w:cs="Times New Roman"/>
          <w:sz w:val="24"/>
          <w:szCs w:val="24"/>
          <w:u w:val="single"/>
        </w:rPr>
        <w:t>В реальности, принимая решение о приобретении тех или иных товаров и услуг, мы ориентируемся на то, можем ли мы позволить себе эти расходы.</w:t>
      </w:r>
    </w:p>
    <w:p w:rsidR="000C7BAE" w:rsidRPr="000C7BAE" w:rsidRDefault="000C7BAE" w:rsidP="00E427BC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В случае организации праздника у вас есть ограниченный бюджет – общая сумма расходов не должна превышать 5 500 рублей. Поэтому сейчас вам предстоит посмотреть: укладывается ли тот набор, который вы выбрали, в этот бюджет. Для этого </w:t>
      </w:r>
      <w:r w:rsidR="00E427BC">
        <w:rPr>
          <w:rFonts w:ascii="Times New Roman" w:eastAsia="Times New Roman" w:hAnsi="Times New Roman" w:cs="Times New Roman"/>
          <w:sz w:val="24"/>
          <w:szCs w:val="24"/>
        </w:rPr>
        <w:t xml:space="preserve">у Вас на столах лежит второй комплект карточек, где 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 указана цена этого товара или услуги. Если сумма вашего набора превышает 5 500 рублей, вам придётся пересмотреть ваш выбор и отказаться от чего-то. Вы должны будете совместно подумать, что является для вас является более важным, а от чего можно отказаться. У вас будет 10 минут на обсуждение в командах и формирование итогового набора товаров и услуг для празднования дня рождения.</w:t>
      </w:r>
    </w:p>
    <w:p w:rsidR="000C7BAE" w:rsidRPr="000C7BAE" w:rsidRDefault="00E427BC" w:rsidP="00385E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Учащиеся</w:t>
      </w:r>
      <w:r w:rsidR="000C7BAE" w:rsidRPr="000C7BAE">
        <w:rPr>
          <w:rFonts w:ascii="Times New Roman" w:eastAsia="Times New Roman" w:hAnsi="Times New Roman" w:cs="Times New Roman"/>
          <w:i/>
          <w:sz w:val="24"/>
          <w:szCs w:val="24"/>
        </w:rPr>
        <w:t xml:space="preserve"> в командах обсуждают и собирают наборы карточек. По истечении </w:t>
      </w:r>
      <w:r w:rsidR="00385E52">
        <w:rPr>
          <w:rFonts w:ascii="Times New Roman" w:eastAsia="Times New Roman" w:hAnsi="Times New Roman" w:cs="Times New Roman"/>
          <w:i/>
          <w:sz w:val="24"/>
          <w:szCs w:val="24"/>
        </w:rPr>
        <w:t>времени</w:t>
      </w:r>
      <w:r w:rsidR="000C7BAE" w:rsidRPr="000C7BAE">
        <w:rPr>
          <w:rFonts w:ascii="Times New Roman" w:eastAsia="Times New Roman" w:hAnsi="Times New Roman" w:cs="Times New Roman"/>
          <w:i/>
          <w:sz w:val="24"/>
          <w:szCs w:val="24"/>
        </w:rPr>
        <w:t xml:space="preserve"> команды по очереди рассказывают, что они в итоге выбрали для того, чтобы отметить день рождения, от чего им пришлось отказаться, и какая итоговая сумма набора у них получилась. Если какая-то из команд изначально собрала набор карточек, укладывающий по сумме в лимит, то ведущий может предложить им еще раз внимательно просмотреть все карточки, теперь с учетом стоимости, указанной на обратной стороне: возможно, им захочется внести в свой набор какие-то коррективы</w:t>
      </w:r>
      <w:r w:rsidR="000C7BAE" w:rsidRPr="000C7B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FB1E8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B1E80">
        <w:rPr>
          <w:rFonts w:ascii="Times New Roman" w:eastAsia="Times New Roman" w:hAnsi="Times New Roman" w:cs="Times New Roman"/>
          <w:i/>
          <w:sz w:val="24"/>
          <w:szCs w:val="24"/>
        </w:rPr>
        <w:t>(Фоном можно включить музыку)</w:t>
      </w:r>
    </w:p>
    <w:p w:rsidR="000C7BAE" w:rsidRPr="000C7BAE" w:rsidRDefault="00421727" w:rsidP="000C7BAE">
      <w:pPr>
        <w:pStyle w:val="2"/>
        <w:spacing w:before="0" w:after="0" w:line="276" w:lineRule="auto"/>
      </w:pPr>
      <w:bookmarkStart w:id="12" w:name="_Toc43067499"/>
      <w:r>
        <w:t>(слайд 8</w:t>
      </w:r>
      <w:r w:rsidR="002E1E7B">
        <w:t xml:space="preserve">) </w:t>
      </w:r>
      <w:r w:rsidR="000C7BAE" w:rsidRPr="000C7BAE">
        <w:t xml:space="preserve"> «</w:t>
      </w:r>
      <w:r w:rsidR="00FB1E80">
        <w:t>Выводы по результатам игры</w:t>
      </w:r>
      <w:r w:rsidR="000C7BAE" w:rsidRPr="000C7BAE">
        <w:t xml:space="preserve">» </w:t>
      </w:r>
      <w:bookmarkEnd w:id="12"/>
    </w:p>
    <w:p w:rsidR="000C7BAE" w:rsidRPr="00385E52" w:rsidRDefault="000C7BAE" w:rsidP="000C7BA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b/>
          <w:sz w:val="24"/>
          <w:szCs w:val="24"/>
        </w:rPr>
        <w:t>Какие выводы можно сделать из нашей игры?</w:t>
      </w:r>
      <w:r w:rsidR="00385E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5E52" w:rsidRPr="00E544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</w:t>
      </w:r>
      <w:r w:rsidR="00385E52" w:rsidRPr="00E544A6">
        <w:rPr>
          <w:rFonts w:ascii="Times New Roman" w:eastAsia="Times New Roman" w:hAnsi="Times New Roman" w:cs="Times New Roman"/>
          <w:i/>
          <w:sz w:val="24"/>
          <w:szCs w:val="24"/>
        </w:rPr>
        <w:t>Ответы учащихся</w:t>
      </w:r>
      <w:r w:rsidR="00385E52" w:rsidRPr="00E544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</w:p>
    <w:p w:rsidR="000C7BAE" w:rsidRPr="000C7BAE" w:rsidRDefault="000C7BAE" w:rsidP="000C7BA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>Смотрите, можно обобщить следующие важные для нас выводы:</w:t>
      </w:r>
    </w:p>
    <w:p w:rsidR="000C7BAE" w:rsidRPr="00385E52" w:rsidRDefault="000C7BAE" w:rsidP="00385E52">
      <w:pPr>
        <w:pStyle w:val="a9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E52">
        <w:rPr>
          <w:rFonts w:ascii="Times New Roman" w:eastAsia="Times New Roman" w:hAnsi="Times New Roman" w:cs="Times New Roman"/>
          <w:sz w:val="24"/>
          <w:szCs w:val="24"/>
          <w:u w:val="single"/>
        </w:rPr>
        <w:t>Наши ресурсы (деньги) всегда должны соотноситься с нашими возможностями.</w:t>
      </w:r>
      <w:r w:rsidRPr="00385E52">
        <w:rPr>
          <w:rFonts w:ascii="Times New Roman" w:eastAsia="Times New Roman" w:hAnsi="Times New Roman" w:cs="Times New Roman"/>
          <w:sz w:val="24"/>
          <w:szCs w:val="24"/>
        </w:rPr>
        <w:t xml:space="preserve"> Как в игре у нас была задана общая сумма, которую мы могли потратить на проведение праздника, так и </w:t>
      </w:r>
      <w:r w:rsidRPr="00385E52">
        <w:rPr>
          <w:rFonts w:ascii="Times New Roman" w:eastAsia="Times New Roman" w:hAnsi="Times New Roman" w:cs="Times New Roman"/>
          <w:sz w:val="24"/>
          <w:szCs w:val="24"/>
          <w:u w:val="single"/>
        </w:rPr>
        <w:t>в жизни мы ограничены уровнем нашего дохода. Мы не можем потратить больше, чем получаем.</w:t>
      </w:r>
    </w:p>
    <w:p w:rsidR="000C7BAE" w:rsidRPr="00385E52" w:rsidRDefault="000C7BAE" w:rsidP="00385E52">
      <w:pPr>
        <w:pStyle w:val="a9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E52">
        <w:rPr>
          <w:rFonts w:ascii="Times New Roman" w:eastAsia="Times New Roman" w:hAnsi="Times New Roman" w:cs="Times New Roman"/>
          <w:sz w:val="24"/>
          <w:szCs w:val="24"/>
        </w:rPr>
        <w:t xml:space="preserve">Наши расходы служат удовлетворению наших потребностей. </w:t>
      </w:r>
      <w:r w:rsidRPr="00385E5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При этом все потребности сразу удовлетворить нельзя. Принимая решение о расходах на удовлетворение той или иной потребности, нужно сравнить ее с другими потребностями: что является для нас более важным, без чего мы не можем обойтись? </w:t>
      </w:r>
      <w:r w:rsidRPr="00385E52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От чего мы, напротив, можем отказаться?</w:t>
      </w:r>
      <w:r w:rsidRPr="00385E52">
        <w:rPr>
          <w:rFonts w:ascii="Times New Roman" w:eastAsia="Times New Roman" w:hAnsi="Times New Roman" w:cs="Times New Roman"/>
          <w:sz w:val="24"/>
          <w:szCs w:val="24"/>
        </w:rPr>
        <w:t xml:space="preserve"> Как на дне рождения будет плохо, если для гостей совсем не будет никакой еды, так и в жизни – нам сначала нужно подумать об основных потребностях, и уже потом смотреть, сколько денег остается на другие потребности. К тому же, одну и ту же потребность можно удовлетворить разными способами: например, если мы хотим накормить гостей на дне рождения, мы можем выбрать разные продукты и блюда. </w:t>
      </w:r>
      <w:r w:rsidRPr="00385E52">
        <w:rPr>
          <w:rFonts w:ascii="Times New Roman" w:eastAsia="Times New Roman" w:hAnsi="Times New Roman" w:cs="Times New Roman"/>
          <w:sz w:val="24"/>
          <w:szCs w:val="24"/>
          <w:u w:val="single"/>
        </w:rPr>
        <w:t>Нужно научиться выбирать те способы удовлетворения потребностей, которые соответствуют и нашим желаниям, и нашим возможностям</w:t>
      </w:r>
      <w:r w:rsidRPr="00385E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7BAE" w:rsidRPr="00385E52" w:rsidRDefault="000C7BAE" w:rsidP="00385E52">
      <w:pPr>
        <w:pStyle w:val="a9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85E52">
        <w:rPr>
          <w:rFonts w:ascii="Times New Roman" w:eastAsia="Times New Roman" w:hAnsi="Times New Roman" w:cs="Times New Roman"/>
          <w:sz w:val="24"/>
          <w:szCs w:val="24"/>
        </w:rPr>
        <w:t xml:space="preserve">Мы увидели, что </w:t>
      </w:r>
      <w:r w:rsidRPr="00385E52">
        <w:rPr>
          <w:rFonts w:ascii="Times New Roman" w:eastAsia="Times New Roman" w:hAnsi="Times New Roman" w:cs="Times New Roman"/>
          <w:sz w:val="24"/>
          <w:szCs w:val="24"/>
          <w:u w:val="single"/>
        </w:rPr>
        <w:t>процесс согласования расходов друг с другом может быть непрост</w:t>
      </w:r>
      <w:r w:rsidRPr="00385E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85E52">
        <w:rPr>
          <w:rFonts w:ascii="Times New Roman" w:eastAsia="Times New Roman" w:hAnsi="Times New Roman" w:cs="Times New Roman"/>
          <w:sz w:val="24"/>
          <w:szCs w:val="24"/>
          <w:u w:val="single"/>
        </w:rPr>
        <w:t>Порой нам хочется потратить деньги на что-то привлекательное, и мы можем увлечься и забыть о «скучных», но необходимых вещах.</w:t>
      </w:r>
      <w:r w:rsidRPr="00385E52">
        <w:rPr>
          <w:rFonts w:ascii="Times New Roman" w:eastAsia="Times New Roman" w:hAnsi="Times New Roman" w:cs="Times New Roman"/>
          <w:sz w:val="24"/>
          <w:szCs w:val="24"/>
        </w:rPr>
        <w:t xml:space="preserve"> Так и вашим родителям приходится значительную часть своего дохода тратить на «скучные», но необходимые вещи – например, оплату воды</w:t>
      </w:r>
      <w:r w:rsidR="00385E52" w:rsidRPr="00385E52">
        <w:rPr>
          <w:rFonts w:ascii="Times New Roman" w:eastAsia="Times New Roman" w:hAnsi="Times New Roman" w:cs="Times New Roman"/>
          <w:sz w:val="24"/>
          <w:szCs w:val="24"/>
        </w:rPr>
        <w:t>, тепла</w:t>
      </w:r>
      <w:r w:rsidRPr="00385E52">
        <w:rPr>
          <w:rFonts w:ascii="Times New Roman" w:eastAsia="Times New Roman" w:hAnsi="Times New Roman" w:cs="Times New Roman"/>
          <w:sz w:val="24"/>
          <w:szCs w:val="24"/>
        </w:rPr>
        <w:t xml:space="preserve"> и элек</w:t>
      </w:r>
      <w:r w:rsidR="00385E52" w:rsidRPr="00385E52">
        <w:rPr>
          <w:rFonts w:ascii="Times New Roman" w:eastAsia="Times New Roman" w:hAnsi="Times New Roman" w:cs="Times New Roman"/>
          <w:sz w:val="24"/>
          <w:szCs w:val="24"/>
        </w:rPr>
        <w:t xml:space="preserve">тричества, бензина </w:t>
      </w:r>
      <w:r w:rsidRPr="00385E52">
        <w:rPr>
          <w:rFonts w:ascii="Times New Roman" w:eastAsia="Times New Roman" w:hAnsi="Times New Roman" w:cs="Times New Roman"/>
          <w:sz w:val="24"/>
          <w:szCs w:val="24"/>
        </w:rPr>
        <w:t>и так далее.</w:t>
      </w:r>
    </w:p>
    <w:p w:rsidR="000C7BAE" w:rsidRPr="000C7BAE" w:rsidRDefault="00421727" w:rsidP="002E1E7B">
      <w:pPr>
        <w:pStyle w:val="2"/>
        <w:spacing w:before="0" w:after="0" w:line="276" w:lineRule="auto"/>
        <w:ind w:left="0" w:firstLine="0"/>
      </w:pPr>
      <w:bookmarkStart w:id="13" w:name="_Toc43067500"/>
      <w:r>
        <w:t>(слайд 9</w:t>
      </w:r>
      <w:r w:rsidR="002E1E7B">
        <w:t>)    СПАСИБО ЗА ВНИМАНИЕ</w:t>
      </w:r>
      <w:r w:rsidR="000C7BAE" w:rsidRPr="000C7BAE">
        <w:t xml:space="preserve"> </w:t>
      </w:r>
      <w:bookmarkEnd w:id="13"/>
    </w:p>
    <w:p w:rsidR="000C7BAE" w:rsidRPr="000C7BAE" w:rsidRDefault="000C7BAE" w:rsidP="00385E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AE">
        <w:rPr>
          <w:rFonts w:ascii="Times New Roman" w:eastAsia="Times New Roman" w:hAnsi="Times New Roman" w:cs="Times New Roman"/>
          <w:sz w:val="24"/>
          <w:szCs w:val="24"/>
        </w:rPr>
        <w:t xml:space="preserve">Спасибо за ваше внимание. </w:t>
      </w:r>
      <w:r w:rsidRPr="000C7BAE">
        <w:rPr>
          <w:rFonts w:ascii="Times New Roman" w:eastAsia="Times New Roman" w:hAnsi="Times New Roman" w:cs="Times New Roman"/>
          <w:sz w:val="24"/>
          <w:szCs w:val="24"/>
          <w:u w:val="single"/>
        </w:rPr>
        <w:t>Сегодня мы узнали, как принимать решения о своих расходах так, чтобы наилучшим образом удовлетворить свои потребности, следя за тем, чтобы наши расходы вписывались в сумму, которую мы можем себе позволить</w:t>
      </w:r>
      <w:r w:rsidRPr="000C7BAE">
        <w:rPr>
          <w:rFonts w:ascii="Times New Roman" w:eastAsia="Times New Roman" w:hAnsi="Times New Roman" w:cs="Times New Roman"/>
          <w:sz w:val="24"/>
          <w:szCs w:val="24"/>
        </w:rPr>
        <w:t>. По опыту игры мы можем сделать вывод, что это может быть непросто. Однако эти знания пригодятся вам на протяжении всей вашей будущей жизни. Если у вас есть вопросы – задавайте.</w:t>
      </w:r>
    </w:p>
    <w:p w:rsidR="000C7BAE" w:rsidRPr="000C7BAE" w:rsidRDefault="000C7BAE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EB9" w:rsidRDefault="00455EB9" w:rsidP="000C7BAE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455EB9" w:rsidSect="00455EB9">
          <w:footerReference w:type="default" r:id="rId9"/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p w:rsidR="00455EB9" w:rsidRPr="000C7BAE" w:rsidRDefault="00455EB9" w:rsidP="000C7BA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C7BAE" w:rsidRDefault="000C7BAE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jc w:val="center"/>
        <w:tblLook w:val="04A0"/>
      </w:tblPr>
      <w:tblGrid>
        <w:gridCol w:w="4998"/>
        <w:gridCol w:w="4998"/>
      </w:tblGrid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4"/>
              </w:rPr>
            </w:pPr>
          </w:p>
          <w:p w:rsidR="00B850E1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 xml:space="preserve">Праздничный плакат </w:t>
            </w: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«С днем рождения!»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B850E1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 xml:space="preserve">Праздничный плакат </w:t>
            </w: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«С днем рождения!»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Праздничный торт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Праздничный торт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Закуски (бутерброды)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Закуски (бутерброды)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Фрукты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Фрукты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Горячая еда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Горячая еда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Чипсы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Чипсы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Конфеты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Конфеты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Сок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Сок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Лимонад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Лимонад</w:t>
            </w:r>
          </w:p>
        </w:tc>
      </w:tr>
      <w:tr w:rsidR="00385E52" w:rsidRPr="00B850E1" w:rsidTr="00455EB9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Питьевая вода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Питьевая вода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Пачка чая в пакетиках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Пачка чая в пакетиках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Бумажные тарелки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455EB9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Б</w:t>
            </w:r>
            <w:r w:rsidR="00385E52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умажные тарелки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Бумажные стаканчики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Бумажные стаканчики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Свечи для торта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Свечи для торта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Салфетки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Салфетки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Воздушные шарики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Воздушные шарики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B850E1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 xml:space="preserve">Беспроводная колонка </w:t>
            </w: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(в аренду)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4"/>
              </w:rPr>
            </w:pPr>
          </w:p>
          <w:p w:rsidR="00B850E1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 xml:space="preserve">Беспроводная колонка </w:t>
            </w: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(в аренду)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Ведущий-аниматор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Ведущий-аниматор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Настольные игры (в аренду)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Настольные игры (в аренду)</w:t>
            </w:r>
          </w:p>
        </w:tc>
      </w:tr>
      <w:tr w:rsidR="00385E52" w:rsidRPr="00B850E1" w:rsidTr="00385E52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Игровая приставка (в аренду)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4998" w:type="dxa"/>
          </w:tcPr>
          <w:p w:rsidR="00B850E1" w:rsidRPr="00B850E1" w:rsidRDefault="00B850E1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</w:p>
          <w:p w:rsidR="00385E52" w:rsidRPr="00B850E1" w:rsidRDefault="00385E52" w:rsidP="00385E52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Игровая приставка (в аренду)</w:t>
            </w:r>
          </w:p>
        </w:tc>
      </w:tr>
    </w:tbl>
    <w:p w:rsidR="00385E52" w:rsidRDefault="00385E52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jc w:val="center"/>
        <w:tblLook w:val="04A0"/>
      </w:tblPr>
      <w:tblGrid>
        <w:gridCol w:w="4998"/>
        <w:gridCol w:w="4998"/>
      </w:tblGrid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4"/>
              </w:rPr>
            </w:pP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 xml:space="preserve">Праздничный плакат </w:t>
            </w:r>
          </w:p>
          <w:p w:rsid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«С днем рождения!»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 xml:space="preserve">Праздничный плакат </w:t>
            </w: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«С днем рождения!»</w:t>
            </w: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Праздничный торт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9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Праздничный торт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9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Закуски (бутерброды)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Закуски (бутерброды)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Фрукты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4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Фрукты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4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Горячая еда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</w:t>
            </w:r>
            <w:r w:rsidR="001B1F0E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Горячая еда</w:t>
            </w: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</w:t>
            </w:r>
            <w:r w:rsidR="001B1F0E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Чипсы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Чипсы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Конфеты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4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Конфеты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4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Сок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Сок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Лимонад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25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Лимонад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25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center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Питьевая вода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12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Питьевая вода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12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Пачка чая в пакетиках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Пачка чая в пакетиках</w:t>
            </w: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Бумажные тарелки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Бумажные тарелки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Бумажные стаканчики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Бумажные стаканчики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Свечи для торта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Свечи для торта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Салфетки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6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Салфетки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6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Воздушные шарики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7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Воздушные шарики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7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 xml:space="preserve">Беспроводная колонка </w:t>
            </w: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(в аренду)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6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4"/>
              </w:rPr>
            </w:pP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 xml:space="preserve">Беспроводная колонка </w:t>
            </w: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(в аренду)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6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Ведущий-аниматор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30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Ведущий-аниматор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30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Настольные игры (в аренду)</w:t>
            </w:r>
          </w:p>
          <w:p w:rsidR="00B850E1" w:rsidRPr="00B850E1" w:rsidRDefault="001B1F0E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Настольные игры (в аренду)</w:t>
            </w:r>
          </w:p>
          <w:p w:rsidR="00B850E1" w:rsidRPr="00B850E1" w:rsidRDefault="001B1F0E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5</w:t>
            </w:r>
            <w:r w:rsidR="00B850E1"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  <w:tr w:rsidR="00B850E1" w:rsidRPr="00B850E1" w:rsidTr="009D00C5">
        <w:trPr>
          <w:jc w:val="center"/>
        </w:trPr>
        <w:tc>
          <w:tcPr>
            <w:tcW w:w="4998" w:type="dxa"/>
            <w:vAlign w:val="bottom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Игровая приставка (в аренду)</w:t>
            </w:r>
          </w:p>
          <w:p w:rsidR="00B850E1" w:rsidRPr="00B850E1" w:rsidRDefault="00B850E1" w:rsidP="00B850E1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</w:t>
            </w:r>
            <w:r w:rsidR="001B1F0E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</w:t>
            </w: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  <w:tc>
          <w:tcPr>
            <w:tcW w:w="4998" w:type="dxa"/>
          </w:tcPr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</w:p>
          <w:p w:rsid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7030A0"/>
                <w:sz w:val="32"/>
                <w:szCs w:val="24"/>
              </w:rPr>
              <w:t>Игровая приставка (в аренду)</w:t>
            </w:r>
          </w:p>
          <w:p w:rsidR="00B850E1" w:rsidRPr="00B850E1" w:rsidRDefault="00B850E1" w:rsidP="009D00C5">
            <w:pPr>
              <w:pStyle w:val="a6"/>
              <w:spacing w:before="0" w:after="0" w:line="276" w:lineRule="auto"/>
              <w:jc w:val="center"/>
              <w:rPr>
                <w:rFonts w:ascii="Times New Roman" w:hAnsi="Times New Roman"/>
                <w:b/>
                <w:color w:val="7030A0"/>
                <w:sz w:val="32"/>
                <w:szCs w:val="24"/>
              </w:rPr>
            </w:pP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1</w:t>
            </w:r>
            <w:r w:rsidR="001B1F0E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</w:t>
            </w:r>
            <w:r w:rsidRPr="00B850E1">
              <w:rPr>
                <w:rFonts w:ascii="Times New Roman" w:hAnsi="Times New Roman"/>
                <w:b/>
                <w:color w:val="FF0000"/>
                <w:sz w:val="32"/>
                <w:szCs w:val="24"/>
              </w:rPr>
              <w:t>00 рублей</w:t>
            </w:r>
          </w:p>
        </w:tc>
      </w:tr>
    </w:tbl>
    <w:p w:rsidR="00B850E1" w:rsidRDefault="00B850E1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F0E" w:rsidRPr="000C7BAE" w:rsidRDefault="001B1F0E" w:rsidP="000C7BA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B1F0E" w:rsidRPr="000C7BAE" w:rsidSect="00B850E1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2E2" w:rsidRDefault="002002E2" w:rsidP="00FB1E80">
      <w:pPr>
        <w:spacing w:after="0" w:line="240" w:lineRule="auto"/>
      </w:pPr>
      <w:r>
        <w:separator/>
      </w:r>
    </w:p>
  </w:endnote>
  <w:endnote w:type="continuationSeparator" w:id="1">
    <w:p w:rsidR="002002E2" w:rsidRDefault="002002E2" w:rsidP="00FB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8165"/>
      <w:docPartObj>
        <w:docPartGallery w:val="Page Numbers (Bottom of Page)"/>
        <w:docPartUnique/>
      </w:docPartObj>
    </w:sdtPr>
    <w:sdtContent>
      <w:p w:rsidR="00FB1E80" w:rsidRDefault="006E6DE9">
        <w:pPr>
          <w:pStyle w:val="ad"/>
          <w:jc w:val="right"/>
        </w:pPr>
        <w:fldSimple w:instr=" PAGE   \* MERGEFORMAT ">
          <w:r w:rsidR="00A87C68">
            <w:rPr>
              <w:noProof/>
            </w:rPr>
            <w:t>7</w:t>
          </w:r>
        </w:fldSimple>
      </w:p>
    </w:sdtContent>
  </w:sdt>
  <w:p w:rsidR="00FB1E80" w:rsidRDefault="00FB1E8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2E2" w:rsidRDefault="002002E2" w:rsidP="00FB1E80">
      <w:pPr>
        <w:spacing w:after="0" w:line="240" w:lineRule="auto"/>
      </w:pPr>
      <w:r>
        <w:separator/>
      </w:r>
    </w:p>
  </w:footnote>
  <w:footnote w:type="continuationSeparator" w:id="1">
    <w:p w:rsidR="002002E2" w:rsidRDefault="002002E2" w:rsidP="00FB1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C4740FC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284" w:hanging="11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198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0"/>
        </w:tabs>
        <w:ind w:left="1928" w:hanging="2779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2665" w:hanging="351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1">
    <w:nsid w:val="129B79C2"/>
    <w:multiLevelType w:val="hybridMultilevel"/>
    <w:tmpl w:val="071E6480"/>
    <w:lvl w:ilvl="0" w:tplc="F8A20D92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12C7E"/>
    <w:multiLevelType w:val="hybridMultilevel"/>
    <w:tmpl w:val="1EF0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9438B372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970324A"/>
    <w:multiLevelType w:val="hybridMultilevel"/>
    <w:tmpl w:val="141E20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BD122F"/>
    <w:multiLevelType w:val="hybridMultilevel"/>
    <w:tmpl w:val="A4246ECC"/>
    <w:lvl w:ilvl="0" w:tplc="E2601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7BAE"/>
    <w:rsid w:val="00020C23"/>
    <w:rsid w:val="000C7BAE"/>
    <w:rsid w:val="001131DB"/>
    <w:rsid w:val="001B1F0E"/>
    <w:rsid w:val="002002E2"/>
    <w:rsid w:val="002E1E7B"/>
    <w:rsid w:val="00385E52"/>
    <w:rsid w:val="003E0B7A"/>
    <w:rsid w:val="00421727"/>
    <w:rsid w:val="00455EB9"/>
    <w:rsid w:val="0067641C"/>
    <w:rsid w:val="006E66A9"/>
    <w:rsid w:val="006E6DE9"/>
    <w:rsid w:val="006F39E2"/>
    <w:rsid w:val="008250D7"/>
    <w:rsid w:val="00A87C68"/>
    <w:rsid w:val="00B850E1"/>
    <w:rsid w:val="00BD7A21"/>
    <w:rsid w:val="00D572CA"/>
    <w:rsid w:val="00E427BC"/>
    <w:rsid w:val="00E544A6"/>
    <w:rsid w:val="00FB1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41C"/>
  </w:style>
  <w:style w:type="paragraph" w:styleId="1">
    <w:name w:val="heading 1"/>
    <w:next w:val="a0"/>
    <w:link w:val="10"/>
    <w:autoRedefine/>
    <w:qFormat/>
    <w:rsid w:val="000C7BAE"/>
    <w:pPr>
      <w:keepNext/>
      <w:pageBreakBefore/>
      <w:numPr>
        <w:numId w:val="1"/>
      </w:numPr>
      <w:suppressAutoHyphens/>
      <w:spacing w:before="360" w:after="960" w:line="240" w:lineRule="auto"/>
      <w:outlineLvl w:val="0"/>
    </w:pPr>
    <w:rPr>
      <w:rFonts w:ascii="Arial" w:eastAsia="Times New Roman" w:hAnsi="Arial" w:cs="Times New Roman"/>
      <w:b/>
      <w:kern w:val="28"/>
      <w:sz w:val="36"/>
      <w:szCs w:val="20"/>
    </w:rPr>
  </w:style>
  <w:style w:type="paragraph" w:styleId="2">
    <w:name w:val="heading 2"/>
    <w:basedOn w:val="a0"/>
    <w:next w:val="a0"/>
    <w:link w:val="20"/>
    <w:autoRedefine/>
    <w:qFormat/>
    <w:rsid w:val="000C7BAE"/>
    <w:pPr>
      <w:keepNext/>
      <w:suppressAutoHyphens/>
      <w:spacing w:before="360" w:after="240" w:line="240" w:lineRule="auto"/>
      <w:ind w:left="1134" w:hanging="1134"/>
      <w:jc w:val="both"/>
      <w:outlineLvl w:val="1"/>
    </w:pPr>
    <w:rPr>
      <w:rFonts w:ascii="Times New Roman" w:eastAsia="Arial Unicode MS" w:hAnsi="Times New Roman" w:cs="Times New Roman"/>
      <w:b/>
      <w:sz w:val="24"/>
      <w:szCs w:val="20"/>
    </w:rPr>
  </w:style>
  <w:style w:type="paragraph" w:styleId="3">
    <w:name w:val="heading 3"/>
    <w:basedOn w:val="a0"/>
    <w:next w:val="a0"/>
    <w:link w:val="30"/>
    <w:autoRedefine/>
    <w:qFormat/>
    <w:rsid w:val="000C7BAE"/>
    <w:pPr>
      <w:keepNext/>
      <w:numPr>
        <w:ilvl w:val="2"/>
        <w:numId w:val="1"/>
      </w:numPr>
      <w:suppressAutoHyphens/>
      <w:spacing w:before="480" w:line="240" w:lineRule="auto"/>
      <w:outlineLvl w:val="2"/>
    </w:pPr>
    <w:rPr>
      <w:rFonts w:ascii="Arial" w:eastAsia="Times New Roman" w:hAnsi="Arial" w:cs="Times New Roman"/>
      <w:b/>
    </w:rPr>
  </w:style>
  <w:style w:type="paragraph" w:styleId="4">
    <w:name w:val="heading 4"/>
    <w:basedOn w:val="a0"/>
    <w:next w:val="a0"/>
    <w:link w:val="40"/>
    <w:autoRedefine/>
    <w:qFormat/>
    <w:rsid w:val="000C7BAE"/>
    <w:pPr>
      <w:keepNext/>
      <w:numPr>
        <w:ilvl w:val="3"/>
        <w:numId w:val="1"/>
      </w:numPr>
      <w:suppressAutoHyphens/>
      <w:spacing w:before="240" w:after="240" w:line="240" w:lineRule="auto"/>
      <w:outlineLvl w:val="3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0"/>
    <w:next w:val="a0"/>
    <w:link w:val="60"/>
    <w:autoRedefine/>
    <w:rsid w:val="000C7BAE"/>
    <w:pPr>
      <w:numPr>
        <w:ilvl w:val="5"/>
        <w:numId w:val="1"/>
      </w:numPr>
      <w:spacing w:before="240" w:line="240" w:lineRule="auto"/>
      <w:jc w:val="both"/>
      <w:outlineLvl w:val="5"/>
    </w:pPr>
    <w:rPr>
      <w:rFonts w:ascii="Arial" w:eastAsia="Times New Roman" w:hAnsi="Arial" w:cs="Times New Roman"/>
      <w:i/>
    </w:rPr>
  </w:style>
  <w:style w:type="paragraph" w:styleId="7">
    <w:name w:val="heading 7"/>
    <w:basedOn w:val="a0"/>
    <w:next w:val="a0"/>
    <w:link w:val="70"/>
    <w:autoRedefine/>
    <w:rsid w:val="000C7BAE"/>
    <w:pPr>
      <w:numPr>
        <w:ilvl w:val="6"/>
        <w:numId w:val="1"/>
      </w:numPr>
      <w:spacing w:before="240" w:line="240" w:lineRule="auto"/>
      <w:jc w:val="both"/>
      <w:outlineLvl w:val="6"/>
    </w:pPr>
    <w:rPr>
      <w:rFonts w:ascii="Arial" w:eastAsia="Times New Roman" w:hAnsi="Arial" w:cs="Times New Roman"/>
    </w:rPr>
  </w:style>
  <w:style w:type="paragraph" w:styleId="8">
    <w:name w:val="heading 8"/>
    <w:basedOn w:val="a0"/>
    <w:next w:val="a0"/>
    <w:link w:val="80"/>
    <w:autoRedefine/>
    <w:rsid w:val="000C7BAE"/>
    <w:pPr>
      <w:numPr>
        <w:ilvl w:val="7"/>
        <w:numId w:val="1"/>
      </w:numPr>
      <w:spacing w:before="240" w:line="240" w:lineRule="auto"/>
      <w:jc w:val="both"/>
      <w:outlineLvl w:val="7"/>
    </w:pPr>
    <w:rPr>
      <w:rFonts w:ascii="Arial" w:eastAsia="Times New Roman" w:hAnsi="Arial" w:cs="Times New Roman"/>
      <w:i/>
    </w:rPr>
  </w:style>
  <w:style w:type="paragraph" w:styleId="9">
    <w:name w:val="heading 9"/>
    <w:basedOn w:val="a0"/>
    <w:next w:val="a0"/>
    <w:link w:val="90"/>
    <w:autoRedefine/>
    <w:rsid w:val="000C7BAE"/>
    <w:pPr>
      <w:numPr>
        <w:ilvl w:val="8"/>
        <w:numId w:val="1"/>
      </w:numPr>
      <w:spacing w:before="24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именование проекта"/>
    <w:basedOn w:val="a0"/>
    <w:link w:val="a5"/>
    <w:qFormat/>
    <w:rsid w:val="000C7BAE"/>
    <w:pPr>
      <w:keepNext/>
      <w:suppressLineNumbers/>
      <w:tabs>
        <w:tab w:val="left" w:pos="0"/>
      </w:tabs>
      <w:suppressAutoHyphens/>
      <w:spacing w:after="0" w:line="312" w:lineRule="auto"/>
    </w:pPr>
    <w:rPr>
      <w:rFonts w:ascii="Arial" w:eastAsia="Times New Roman" w:hAnsi="Arial" w:cs="Arial"/>
      <w:b/>
      <w:caps/>
      <w:kern w:val="28"/>
      <w:sz w:val="24"/>
      <w:szCs w:val="24"/>
    </w:rPr>
  </w:style>
  <w:style w:type="character" w:customStyle="1" w:styleId="a5">
    <w:name w:val="Наименование проекта Знак"/>
    <w:link w:val="a4"/>
    <w:rsid w:val="000C7BAE"/>
    <w:rPr>
      <w:rFonts w:ascii="Arial" w:eastAsia="Times New Roman" w:hAnsi="Arial" w:cs="Arial"/>
      <w:b/>
      <w:caps/>
      <w:kern w:val="28"/>
      <w:sz w:val="24"/>
      <w:szCs w:val="24"/>
    </w:rPr>
  </w:style>
  <w:style w:type="character" w:customStyle="1" w:styleId="10">
    <w:name w:val="Заголовок 1 Знак"/>
    <w:basedOn w:val="a1"/>
    <w:link w:val="1"/>
    <w:rsid w:val="000C7BAE"/>
    <w:rPr>
      <w:rFonts w:ascii="Arial" w:eastAsia="Times New Roman" w:hAnsi="Arial" w:cs="Times New Roman"/>
      <w:b/>
      <w:kern w:val="28"/>
      <w:sz w:val="36"/>
      <w:szCs w:val="20"/>
    </w:rPr>
  </w:style>
  <w:style w:type="character" w:customStyle="1" w:styleId="20">
    <w:name w:val="Заголовок 2 Знак"/>
    <w:basedOn w:val="a1"/>
    <w:link w:val="2"/>
    <w:rsid w:val="000C7BAE"/>
    <w:rPr>
      <w:rFonts w:ascii="Times New Roman" w:eastAsia="Arial Unicode MS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0C7BAE"/>
    <w:rPr>
      <w:rFonts w:ascii="Arial" w:eastAsia="Times New Roman" w:hAnsi="Arial" w:cs="Times New Roman"/>
      <w:b/>
    </w:rPr>
  </w:style>
  <w:style w:type="character" w:customStyle="1" w:styleId="40">
    <w:name w:val="Заголовок 4 Знак"/>
    <w:basedOn w:val="a1"/>
    <w:link w:val="4"/>
    <w:rsid w:val="000C7BAE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1"/>
    <w:link w:val="6"/>
    <w:rsid w:val="000C7BAE"/>
    <w:rPr>
      <w:rFonts w:ascii="Arial" w:eastAsia="Times New Roman" w:hAnsi="Arial" w:cs="Times New Roman"/>
      <w:i/>
    </w:rPr>
  </w:style>
  <w:style w:type="character" w:customStyle="1" w:styleId="70">
    <w:name w:val="Заголовок 7 Знак"/>
    <w:basedOn w:val="a1"/>
    <w:link w:val="7"/>
    <w:rsid w:val="000C7BAE"/>
    <w:rPr>
      <w:rFonts w:ascii="Arial" w:eastAsia="Times New Roman" w:hAnsi="Arial" w:cs="Times New Roman"/>
    </w:rPr>
  </w:style>
  <w:style w:type="character" w:customStyle="1" w:styleId="80">
    <w:name w:val="Заголовок 8 Знак"/>
    <w:basedOn w:val="a1"/>
    <w:link w:val="8"/>
    <w:rsid w:val="000C7BAE"/>
    <w:rPr>
      <w:rFonts w:ascii="Arial" w:eastAsia="Times New Roman" w:hAnsi="Arial" w:cs="Times New Roman"/>
      <w:i/>
    </w:rPr>
  </w:style>
  <w:style w:type="character" w:customStyle="1" w:styleId="90">
    <w:name w:val="Заголовок 9 Знак"/>
    <w:basedOn w:val="a1"/>
    <w:link w:val="9"/>
    <w:rsid w:val="000C7BAE"/>
    <w:rPr>
      <w:rFonts w:ascii="Arial" w:eastAsia="Times New Roman" w:hAnsi="Arial" w:cs="Times New Roman"/>
      <w:i/>
      <w:sz w:val="18"/>
      <w:szCs w:val="18"/>
    </w:rPr>
  </w:style>
  <w:style w:type="paragraph" w:styleId="a">
    <w:name w:val="List"/>
    <w:aliases w:val="Список Знак,Список Знак1,Список Знак Знак,Headline1"/>
    <w:basedOn w:val="a0"/>
    <w:link w:val="21"/>
    <w:autoRedefine/>
    <w:rsid w:val="000C7BAE"/>
    <w:pPr>
      <w:numPr>
        <w:numId w:val="4"/>
      </w:num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6">
    <w:name w:val="Таблица"/>
    <w:basedOn w:val="a0"/>
    <w:rsid w:val="000C7BAE"/>
    <w:pPr>
      <w:spacing w:before="20" w:after="2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21">
    <w:name w:val="Список Знак2"/>
    <w:aliases w:val="Список Знак Знак1,Список Знак1 Знак,Список Знак Знак Знак,Headline1 Знак"/>
    <w:link w:val="a"/>
    <w:rsid w:val="000C7BAE"/>
    <w:rPr>
      <w:rFonts w:ascii="Times New Roman" w:eastAsia="Times New Roman" w:hAnsi="Times New Roman" w:cs="Times New Roman"/>
      <w:szCs w:val="20"/>
    </w:rPr>
  </w:style>
  <w:style w:type="character" w:styleId="a7">
    <w:name w:val="Hyperlink"/>
    <w:basedOn w:val="a1"/>
    <w:rsid w:val="000C7BAE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0C7BAE"/>
    <w:rPr>
      <w:color w:val="800080" w:themeColor="followedHyperlink"/>
      <w:u w:val="single"/>
    </w:rPr>
  </w:style>
  <w:style w:type="paragraph" w:styleId="a9">
    <w:name w:val="List Paragraph"/>
    <w:basedOn w:val="a0"/>
    <w:uiPriority w:val="34"/>
    <w:qFormat/>
    <w:rsid w:val="00E544A6"/>
    <w:pPr>
      <w:ind w:left="720"/>
      <w:contextualSpacing/>
    </w:pPr>
  </w:style>
  <w:style w:type="table" w:styleId="aa">
    <w:name w:val="Table Grid"/>
    <w:basedOn w:val="a2"/>
    <w:uiPriority w:val="59"/>
    <w:rsid w:val="00385E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0"/>
    <w:link w:val="ac"/>
    <w:uiPriority w:val="99"/>
    <w:semiHidden/>
    <w:unhideWhenUsed/>
    <w:rsid w:val="00FB1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FB1E80"/>
  </w:style>
  <w:style w:type="paragraph" w:styleId="ad">
    <w:name w:val="footer"/>
    <w:basedOn w:val="a0"/>
    <w:link w:val="ae"/>
    <w:uiPriority w:val="99"/>
    <w:unhideWhenUsed/>
    <w:rsid w:val="00FB1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FB1E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ajv6O5IK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2C79-FB39-45FD-9792-62F53593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MBOU</cp:lastModifiedBy>
  <cp:revision>17</cp:revision>
  <cp:lastPrinted>2024-10-10T07:24:00Z</cp:lastPrinted>
  <dcterms:created xsi:type="dcterms:W3CDTF">2023-12-04T11:46:00Z</dcterms:created>
  <dcterms:modified xsi:type="dcterms:W3CDTF">2024-10-10T07:36:00Z</dcterms:modified>
</cp:coreProperties>
</file>