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65" w:rsidRDefault="00E13865" w:rsidP="00E1386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6B9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предметной секции в рамках августовских совещаний для учителей </w:t>
      </w:r>
      <w:r w:rsidR="00FA345A">
        <w:rPr>
          <w:rFonts w:ascii="Times New Roman" w:hAnsi="Times New Roman" w:cs="Times New Roman"/>
          <w:b/>
          <w:sz w:val="28"/>
          <w:szCs w:val="28"/>
        </w:rPr>
        <w:t>химии</w:t>
      </w:r>
      <w:r w:rsidR="00FA345A" w:rsidRPr="00FA3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45A" w:rsidRPr="00294E5A">
        <w:rPr>
          <w:rFonts w:ascii="Times New Roman" w:hAnsi="Times New Roman" w:cs="Times New Roman"/>
          <w:b/>
          <w:sz w:val="28"/>
          <w:szCs w:val="28"/>
        </w:rPr>
        <w:t>Республики Алтай в 2024-2025 учебном году</w:t>
      </w:r>
    </w:p>
    <w:p w:rsidR="007256AF" w:rsidRDefault="007256AF" w:rsidP="007256AF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О.А. Давыдкина</w:t>
      </w:r>
      <w:r w:rsidRPr="00294E5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4E5A">
        <w:rPr>
          <w:rFonts w:ascii="Times New Roman" w:hAnsi="Times New Roman" w:cs="Times New Roman"/>
          <w:i/>
          <w:sz w:val="28"/>
          <w:szCs w:val="28"/>
        </w:rPr>
        <w:t>методист</w:t>
      </w:r>
      <w:r>
        <w:rPr>
          <w:rFonts w:ascii="Times New Roman" w:hAnsi="Times New Roman" w:cs="Times New Roman"/>
          <w:i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химии</w:t>
      </w:r>
      <w:r w:rsidRPr="00294E5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6AF" w:rsidRPr="00294E5A" w:rsidRDefault="007256AF" w:rsidP="007256AF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4E5A">
        <w:rPr>
          <w:rFonts w:ascii="Times New Roman" w:hAnsi="Times New Roman" w:cs="Times New Roman"/>
          <w:i/>
          <w:sz w:val="28"/>
          <w:szCs w:val="28"/>
        </w:rPr>
        <w:t>БУ ДПО РА «</w:t>
      </w:r>
      <w:proofErr w:type="spellStart"/>
      <w:r w:rsidRPr="00294E5A">
        <w:rPr>
          <w:rFonts w:ascii="Times New Roman" w:hAnsi="Times New Roman" w:cs="Times New Roman"/>
          <w:i/>
          <w:sz w:val="28"/>
          <w:szCs w:val="28"/>
        </w:rPr>
        <w:t>ИПКиППРО</w:t>
      </w:r>
      <w:proofErr w:type="spellEnd"/>
      <w:r w:rsidRPr="00294E5A">
        <w:rPr>
          <w:rFonts w:ascii="Times New Roman" w:hAnsi="Times New Roman" w:cs="Times New Roman"/>
          <w:i/>
          <w:sz w:val="28"/>
          <w:szCs w:val="28"/>
        </w:rPr>
        <w:t xml:space="preserve"> РА»</w:t>
      </w:r>
    </w:p>
    <w:p w:rsidR="007256AF" w:rsidRPr="007256AF" w:rsidRDefault="007256AF" w:rsidP="00E1386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5A" w:rsidRPr="00FA345A" w:rsidRDefault="00FA345A" w:rsidP="00FA345A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5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СОО </w:t>
      </w:r>
      <w:r>
        <w:rPr>
          <w:rFonts w:ascii="Times New Roman" w:eastAsia="Calibri" w:hAnsi="Times New Roman" w:cs="Times New Roman"/>
          <w:sz w:val="28"/>
          <w:szCs w:val="28"/>
        </w:rPr>
        <w:t>учебный предмет «Химия»</w:t>
      </w:r>
      <w:r w:rsidRPr="00FA345A">
        <w:rPr>
          <w:rFonts w:ascii="Times New Roman" w:eastAsia="Calibri" w:hAnsi="Times New Roman" w:cs="Times New Roman"/>
          <w:sz w:val="28"/>
          <w:szCs w:val="28"/>
        </w:rPr>
        <w:t xml:space="preserve"> является обязательным предметом на всех уровнях образования.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и преподавание учебного предмета «</w:t>
      </w:r>
      <w:r w:rsidR="00FA345A">
        <w:rPr>
          <w:rFonts w:ascii="Times New Roman" w:eastAsia="Calibri" w:hAnsi="Times New Roman" w:cs="Times New Roman"/>
          <w:sz w:val="28"/>
          <w:szCs w:val="28"/>
        </w:rPr>
        <w:t>Хими</w:t>
      </w: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я» в образовательных организациях Российской Федерации в 2024/2025 учебном году осуществляется на основе следующих нормативных правовых актов: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Федеральный закон от 29 февраля 2012 г. № 273-ФЗ «Об образовании в Российской Федерации»;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>– Федеральный закон от 19 февраля 2023 г. № 618-ФЗ «О внесении изменений в Федеральный закон «Об образовании в Российской Федерации»;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>– 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Федеральный государственный образовательный стандарт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31 мая 2021 г. № 287) (далее – ФГОС ООО);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Федеральный государственный образовательный стандарт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17 мая 2012 г. № 413) (далее – ФГОС СОО);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A345A">
        <w:rPr>
          <w:rFonts w:ascii="Times New Roman" w:eastAsia="Calibri" w:hAnsi="Times New Roman" w:cs="Times New Roman"/>
          <w:sz w:val="28"/>
          <w:szCs w:val="28"/>
        </w:rPr>
        <w:t>п</w:t>
      </w: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12 августа 2022 г.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Федеральная образовательная программа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370) (далее – ФОП ООО);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Федеральная образовательная программа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371) (далее – ФОП СОО);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A345A">
        <w:rPr>
          <w:rFonts w:ascii="Times New Roman" w:eastAsia="Calibri" w:hAnsi="Times New Roman" w:cs="Times New Roman"/>
          <w:sz w:val="28"/>
          <w:szCs w:val="28"/>
        </w:rPr>
        <w:t>п</w:t>
      </w: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02 августа 2022 г.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</w:t>
      </w:r>
      <w:r w:rsidR="00FA345A">
        <w:rPr>
          <w:rFonts w:ascii="Times New Roman" w:eastAsia="Calibri" w:hAnsi="Times New Roman" w:cs="Times New Roman"/>
          <w:sz w:val="28"/>
          <w:szCs w:val="28"/>
        </w:rPr>
        <w:t>п</w:t>
      </w: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21 мая 2024 г. № 347 «О внесении изменений в приказ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учебников».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Документы размещены на информационном портале «Единое содержание общего образования» в разделе «Нормативные документы»: </w:t>
      </w:r>
      <w:hyperlink r:id="rId4" w:history="1">
        <w:r w:rsidRPr="00244FAF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https://edsoo.ru/normativnye-dokumenty</w:t>
        </w:r>
      </w:hyperlink>
    </w:p>
    <w:p w:rsidR="00E13865" w:rsidRPr="009635EE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3865" w:rsidRDefault="00FA345A" w:rsidP="00996626">
      <w:pPr>
        <w:pStyle w:val="a3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B42DD"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r>
        <w:rPr>
          <w:rFonts w:ascii="Times New Roman" w:hAnsi="Times New Roman" w:cs="Times New Roman"/>
          <w:sz w:val="28"/>
          <w:szCs w:val="28"/>
        </w:rPr>
        <w:t>продолжит работу</w:t>
      </w:r>
      <w:r w:rsidRPr="00AB42DD">
        <w:rPr>
          <w:rFonts w:ascii="Times New Roman" w:hAnsi="Times New Roman" w:cs="Times New Roman"/>
          <w:sz w:val="28"/>
          <w:szCs w:val="28"/>
        </w:rPr>
        <w:t xml:space="preserve"> региональный методический актив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4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42DD">
        <w:rPr>
          <w:rFonts w:ascii="Times New Roman" w:hAnsi="Times New Roman" w:cs="Times New Roman"/>
          <w:sz w:val="28"/>
          <w:szCs w:val="28"/>
        </w:rPr>
        <w:t xml:space="preserve">онкретные темы, направления и вопросы для обсуждения на каждом заседании будут предлагаться региональными методистами.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использовать следующий типовой план работы районных методических объединений в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828"/>
        <w:gridCol w:w="3202"/>
      </w:tblGrid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 внесении изменений в некоторые приказы Министерства просвещения Российской Федерации, касающиеся федеральных образова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тельных программ НОО, ООО и СОО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(Приказ </w:t>
            </w: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России от 19.03.2024 N 171).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ГИА 2024г. Трансляция лучших практик педагогов ОО муниципалитетов.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Основные аспекты планирования деятельности педагога при подготовке к ГИА 2025 г.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(в рамках авг.совещаний)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оценки – одно из ключевых направлений развития системы образования.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Критериальное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оценивание как необходимое условие при подготовке к ГИА и ВПР.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урочной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ВПР и ГИА. 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достижения высокого качества образования</w:t>
            </w:r>
            <w:proofErr w:type="gram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работы с разными категориями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(дети с ОВЗ,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слабомотивированные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3617" w:rsidRDefault="00E13865" w:rsidP="00E13865">
      <w:pPr>
        <w:spacing w:after="0" w:line="240" w:lineRule="auto"/>
        <w:ind w:left="-284" w:firstLine="568"/>
        <w:contextualSpacing/>
        <w:jc w:val="both"/>
      </w:pPr>
      <w:r w:rsidRPr="00AB42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Первое заседание районных методических объединений рекомендуется провести в рамках августовских совещаний. </w:t>
      </w:r>
      <w:proofErr w:type="gramStart"/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Особое внимание </w:t>
      </w:r>
      <w:r>
        <w:rPr>
          <w:rFonts w:ascii="Times New Roman" w:eastAsia="Calibri" w:hAnsi="Times New Roman" w:cs="Times New Roman"/>
          <w:sz w:val="28"/>
          <w:szCs w:val="28"/>
        </w:rPr>
        <w:t>на нём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следует уделить сайту «Единое содержание», где размещены все методические письма по предметам </w:t>
      </w:r>
      <w:hyperlink r:id="rId5" w:history="1"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Метод</w:t>
        </w:r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и</w:t>
        </w:r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ческие</w:t>
        </w:r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 xml:space="preserve"> </w:t>
        </w:r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пособия и рекомендации – Единое содержание общего образования (</w:t>
        </w:r>
        <w:proofErr w:type="spellStart"/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edsoo.ru</w:t>
        </w:r>
        <w:proofErr w:type="spellEnd"/>
        <w:r w:rsidRPr="007256AF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)</w:t>
        </w:r>
      </w:hyperlink>
      <w:r w:rsidRPr="007256AF">
        <w:rPr>
          <w:rFonts w:ascii="Times New Roman" w:eastAsia="Calibri" w:hAnsi="Times New Roman" w:cs="Times New Roman"/>
          <w:sz w:val="28"/>
          <w:szCs w:val="28"/>
        </w:rPr>
        <w:t>,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35EE">
        <w:rPr>
          <w:rFonts w:ascii="Times New Roman" w:eastAsia="Calibri" w:hAnsi="Times New Roman" w:cs="Times New Roman"/>
          <w:b/>
          <w:sz w:val="28"/>
          <w:szCs w:val="28"/>
        </w:rPr>
        <w:t>обязательно обсудить информационно-методические письма по преподаванию предметов в 2024-2025 учебном году</w:t>
      </w:r>
      <w:r w:rsidR="007256AF" w:rsidRPr="007256AF">
        <w:t xml:space="preserve"> </w:t>
      </w:r>
      <w:hyperlink r:id="rId6" w:history="1">
        <w:r w:rsidR="007256AF" w:rsidRPr="007256AF">
          <w:rPr>
            <w:rStyle w:val="a4"/>
            <w:sz w:val="28"/>
            <w:szCs w:val="28"/>
          </w:rPr>
          <w:t>https://edsoo.ru/mr-himiya/</w:t>
        </w:r>
      </w:hyperlink>
      <w:r w:rsidRPr="00AB42DD">
        <w:rPr>
          <w:rFonts w:ascii="Times New Roman" w:eastAsia="Calibri" w:hAnsi="Times New Roman" w:cs="Times New Roman"/>
          <w:sz w:val="28"/>
          <w:szCs w:val="28"/>
        </w:rPr>
        <w:t>. В случае наличия изменений в преподавании/требованиях/содержании в предмете – представить ключевые моменты.</w:t>
      </w:r>
      <w:proofErr w:type="gramEnd"/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Рассмотреть вопросы, связанные с результатами ВПР, РПР, ГИА, обсудить сложные задания, выработать основные векторы работы по повышению качества, поделиться опытом успешной работы в муниципалитете по подготовке к ВПР, РПР, ГИА. </w:t>
      </w:r>
      <w:bookmarkStart w:id="0" w:name="_GoBack"/>
      <w:bookmarkEnd w:id="0"/>
    </w:p>
    <w:sectPr w:rsidR="003A3617" w:rsidSect="00E1386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3865"/>
    <w:rsid w:val="003A3617"/>
    <w:rsid w:val="007256AF"/>
    <w:rsid w:val="00996626"/>
    <w:rsid w:val="00D37D9F"/>
    <w:rsid w:val="00E13865"/>
    <w:rsid w:val="00FA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865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E1386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13865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99662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mr-himiya/" TargetMode="External"/><Relationship Id="rId5" Type="http://schemas.openxmlformats.org/officeDocument/2006/relationships/hyperlink" Target="https://edsoo.ru/metodicheskie-posobiya-i-rekomendaczii/" TargetMode="External"/><Relationship Id="rId4" Type="http://schemas.openxmlformats.org/officeDocument/2006/relationships/hyperlink" Target="https://edsoo.ru/normativnye-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 ИПКиППРО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oksana</cp:lastModifiedBy>
  <cp:revision>2</cp:revision>
  <dcterms:created xsi:type="dcterms:W3CDTF">2024-07-31T03:04:00Z</dcterms:created>
  <dcterms:modified xsi:type="dcterms:W3CDTF">2024-08-01T03:45:00Z</dcterms:modified>
</cp:coreProperties>
</file>