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865" w:rsidRDefault="00E13865" w:rsidP="00E13865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46B93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по проведению предметной секции в рамках августовских совещаний для учителей </w:t>
      </w:r>
      <w:r w:rsidR="00FA345A">
        <w:rPr>
          <w:rFonts w:ascii="Times New Roman" w:hAnsi="Times New Roman" w:cs="Times New Roman"/>
          <w:b/>
          <w:sz w:val="28"/>
          <w:szCs w:val="28"/>
        </w:rPr>
        <w:t>химии</w:t>
      </w:r>
      <w:r w:rsidR="00FA345A" w:rsidRPr="00FA34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345A" w:rsidRPr="00294E5A">
        <w:rPr>
          <w:rFonts w:ascii="Times New Roman" w:hAnsi="Times New Roman" w:cs="Times New Roman"/>
          <w:b/>
          <w:sz w:val="28"/>
          <w:szCs w:val="28"/>
        </w:rPr>
        <w:t>Республики Алтай в 2024-2025 учебном году</w:t>
      </w:r>
    </w:p>
    <w:p w:rsidR="007256AF" w:rsidRDefault="007256AF" w:rsidP="007256AF">
      <w:pPr>
        <w:spacing w:after="0" w:line="240" w:lineRule="auto"/>
        <w:ind w:left="-284" w:firstLine="568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О.А. Давыдкина</w:t>
      </w:r>
      <w:r w:rsidRPr="00294E5A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294E5A">
        <w:rPr>
          <w:rFonts w:ascii="Times New Roman" w:hAnsi="Times New Roman" w:cs="Times New Roman"/>
          <w:i/>
          <w:sz w:val="28"/>
          <w:szCs w:val="28"/>
        </w:rPr>
        <w:t>методист</w:t>
      </w:r>
      <w:r>
        <w:rPr>
          <w:rFonts w:ascii="Times New Roman" w:hAnsi="Times New Roman" w:cs="Times New Roman"/>
          <w:i/>
          <w:sz w:val="28"/>
          <w:szCs w:val="28"/>
        </w:rPr>
        <w:t>по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химии</w:t>
      </w:r>
      <w:r w:rsidRPr="00294E5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256AF" w:rsidRPr="00294E5A" w:rsidRDefault="007256AF" w:rsidP="007256AF">
      <w:pPr>
        <w:spacing w:after="0" w:line="240" w:lineRule="auto"/>
        <w:ind w:left="-284" w:firstLine="56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94E5A">
        <w:rPr>
          <w:rFonts w:ascii="Times New Roman" w:hAnsi="Times New Roman" w:cs="Times New Roman"/>
          <w:i/>
          <w:sz w:val="28"/>
          <w:szCs w:val="28"/>
        </w:rPr>
        <w:t>БУ ДПО РА «</w:t>
      </w:r>
      <w:proofErr w:type="spellStart"/>
      <w:r w:rsidRPr="00294E5A">
        <w:rPr>
          <w:rFonts w:ascii="Times New Roman" w:hAnsi="Times New Roman" w:cs="Times New Roman"/>
          <w:i/>
          <w:sz w:val="28"/>
          <w:szCs w:val="28"/>
        </w:rPr>
        <w:t>ИПКиППРО</w:t>
      </w:r>
      <w:proofErr w:type="spellEnd"/>
      <w:r w:rsidRPr="00294E5A">
        <w:rPr>
          <w:rFonts w:ascii="Times New Roman" w:hAnsi="Times New Roman" w:cs="Times New Roman"/>
          <w:i/>
          <w:sz w:val="28"/>
          <w:szCs w:val="28"/>
        </w:rPr>
        <w:t xml:space="preserve"> РА»</w:t>
      </w:r>
    </w:p>
    <w:p w:rsidR="007256AF" w:rsidRPr="007256AF" w:rsidRDefault="007256AF" w:rsidP="00E13865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345A" w:rsidRPr="00FA345A" w:rsidRDefault="00FA345A" w:rsidP="00FA345A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45A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ФГОС СОО </w:t>
      </w:r>
      <w:r>
        <w:rPr>
          <w:rFonts w:ascii="Times New Roman" w:eastAsia="Calibri" w:hAnsi="Times New Roman" w:cs="Times New Roman"/>
          <w:sz w:val="28"/>
          <w:szCs w:val="28"/>
        </w:rPr>
        <w:t>учебный предмет «Химия»</w:t>
      </w:r>
      <w:r w:rsidRPr="00FA345A">
        <w:rPr>
          <w:rFonts w:ascii="Times New Roman" w:eastAsia="Calibri" w:hAnsi="Times New Roman" w:cs="Times New Roman"/>
          <w:sz w:val="28"/>
          <w:szCs w:val="28"/>
        </w:rPr>
        <w:t xml:space="preserve"> является обязательным предметом на всех уровнях образования.</w:t>
      </w:r>
    </w:p>
    <w:p w:rsidR="00E13865" w:rsidRDefault="00E13865" w:rsidP="00E13865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35EE">
        <w:rPr>
          <w:rFonts w:ascii="Times New Roman" w:eastAsia="Calibri" w:hAnsi="Times New Roman" w:cs="Times New Roman"/>
          <w:sz w:val="28"/>
          <w:szCs w:val="28"/>
        </w:rPr>
        <w:t>Организация образовательного процесса и преподавание учебного предмета «</w:t>
      </w:r>
      <w:r w:rsidR="00FA345A">
        <w:rPr>
          <w:rFonts w:ascii="Times New Roman" w:eastAsia="Calibri" w:hAnsi="Times New Roman" w:cs="Times New Roman"/>
          <w:sz w:val="28"/>
          <w:szCs w:val="28"/>
        </w:rPr>
        <w:t>Хими</w:t>
      </w:r>
      <w:r w:rsidRPr="009635EE">
        <w:rPr>
          <w:rFonts w:ascii="Times New Roman" w:eastAsia="Calibri" w:hAnsi="Times New Roman" w:cs="Times New Roman"/>
          <w:sz w:val="28"/>
          <w:szCs w:val="28"/>
        </w:rPr>
        <w:t xml:space="preserve">я» в образовательных организациях Российской Федерации в 2024/2025 учебном году осуществляется на основе следующих нормативных правовых актов: </w:t>
      </w:r>
    </w:p>
    <w:p w:rsidR="00E13865" w:rsidRDefault="00E13865" w:rsidP="00E13865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35EE">
        <w:rPr>
          <w:rFonts w:ascii="Times New Roman" w:eastAsia="Calibri" w:hAnsi="Times New Roman" w:cs="Times New Roman"/>
          <w:sz w:val="28"/>
          <w:szCs w:val="28"/>
        </w:rPr>
        <w:t xml:space="preserve">– Федеральный закон от 29 февраля 2012 г. № 273-ФЗ «Об образовании в Российской Федерации»; </w:t>
      </w:r>
    </w:p>
    <w:p w:rsidR="00E13865" w:rsidRDefault="00E13865" w:rsidP="00E13865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35EE">
        <w:rPr>
          <w:rFonts w:ascii="Times New Roman" w:eastAsia="Calibri" w:hAnsi="Times New Roman" w:cs="Times New Roman"/>
          <w:sz w:val="28"/>
          <w:szCs w:val="28"/>
        </w:rPr>
        <w:t>– Федеральный закон от 19 февраля 2023 г. № 618-ФЗ «О внесении изменений в Федеральный закон «Об образовании в Российской Федерации»;</w:t>
      </w:r>
    </w:p>
    <w:p w:rsidR="00E13865" w:rsidRDefault="00E13865" w:rsidP="00E13865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35EE">
        <w:rPr>
          <w:rFonts w:ascii="Times New Roman" w:eastAsia="Calibri" w:hAnsi="Times New Roman" w:cs="Times New Roman"/>
          <w:sz w:val="28"/>
          <w:szCs w:val="28"/>
        </w:rPr>
        <w:t>– Постановление Правительства Российской Федерации от 30 апреля 2024 г. № 556 «Об утверждении перечня мероприятий по оценке качества образования и Правил проведения мероприятий по оценке качества образования»;</w:t>
      </w:r>
    </w:p>
    <w:p w:rsidR="00E13865" w:rsidRDefault="00E13865" w:rsidP="00E13865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35EE">
        <w:rPr>
          <w:rFonts w:ascii="Times New Roman" w:eastAsia="Calibri" w:hAnsi="Times New Roman" w:cs="Times New Roman"/>
          <w:sz w:val="28"/>
          <w:szCs w:val="28"/>
        </w:rPr>
        <w:t xml:space="preserve">– Федеральный государственный образовательный стандарт основного общего образования (утв. приказом </w:t>
      </w:r>
      <w:proofErr w:type="spellStart"/>
      <w:r w:rsidRPr="009635EE">
        <w:rPr>
          <w:rFonts w:ascii="Times New Roman" w:eastAsia="Calibri" w:hAnsi="Times New Roman" w:cs="Times New Roman"/>
          <w:sz w:val="28"/>
          <w:szCs w:val="28"/>
        </w:rPr>
        <w:t>Минпросвещения</w:t>
      </w:r>
      <w:proofErr w:type="spellEnd"/>
      <w:r w:rsidRPr="009635EE">
        <w:rPr>
          <w:rFonts w:ascii="Times New Roman" w:eastAsia="Calibri" w:hAnsi="Times New Roman" w:cs="Times New Roman"/>
          <w:sz w:val="28"/>
          <w:szCs w:val="28"/>
        </w:rPr>
        <w:t xml:space="preserve"> России от 31 мая 2021 г. № 287) (далее – ФГОС ООО);</w:t>
      </w:r>
    </w:p>
    <w:p w:rsidR="00E13865" w:rsidRDefault="00E13865" w:rsidP="00E13865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35EE">
        <w:rPr>
          <w:rFonts w:ascii="Times New Roman" w:eastAsia="Calibri" w:hAnsi="Times New Roman" w:cs="Times New Roman"/>
          <w:sz w:val="28"/>
          <w:szCs w:val="28"/>
        </w:rPr>
        <w:t xml:space="preserve">– Федеральный государственный образовательный стандарт среднего общего образования (утв. приказом </w:t>
      </w:r>
      <w:proofErr w:type="spellStart"/>
      <w:r w:rsidRPr="009635EE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9635EE">
        <w:rPr>
          <w:rFonts w:ascii="Times New Roman" w:eastAsia="Calibri" w:hAnsi="Times New Roman" w:cs="Times New Roman"/>
          <w:sz w:val="28"/>
          <w:szCs w:val="28"/>
        </w:rPr>
        <w:t xml:space="preserve"> России от 17 мая 2012 г. № 413) (далее – ФГОС СОО);</w:t>
      </w:r>
    </w:p>
    <w:p w:rsidR="00E13865" w:rsidRDefault="00E13865" w:rsidP="00E13865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35EE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FA345A">
        <w:rPr>
          <w:rFonts w:ascii="Times New Roman" w:eastAsia="Calibri" w:hAnsi="Times New Roman" w:cs="Times New Roman"/>
          <w:sz w:val="28"/>
          <w:szCs w:val="28"/>
        </w:rPr>
        <w:t>п</w:t>
      </w:r>
      <w:r w:rsidRPr="009635EE">
        <w:rPr>
          <w:rFonts w:ascii="Times New Roman" w:eastAsia="Calibri" w:hAnsi="Times New Roman" w:cs="Times New Roman"/>
          <w:sz w:val="28"/>
          <w:szCs w:val="28"/>
        </w:rPr>
        <w:t xml:space="preserve">риказ </w:t>
      </w:r>
      <w:proofErr w:type="spellStart"/>
      <w:r w:rsidRPr="009635EE">
        <w:rPr>
          <w:rFonts w:ascii="Times New Roman" w:eastAsia="Calibri" w:hAnsi="Times New Roman" w:cs="Times New Roman"/>
          <w:sz w:val="28"/>
          <w:szCs w:val="28"/>
        </w:rPr>
        <w:t>Минпросвещения</w:t>
      </w:r>
      <w:proofErr w:type="spellEnd"/>
      <w:r w:rsidRPr="009635EE">
        <w:rPr>
          <w:rFonts w:ascii="Times New Roman" w:eastAsia="Calibri" w:hAnsi="Times New Roman" w:cs="Times New Roman"/>
          <w:sz w:val="28"/>
          <w:szCs w:val="28"/>
        </w:rPr>
        <w:t xml:space="preserve"> России от 12 августа 2022 г. № 732 «О внесении изменений в федеральный государственный образовательный стандарт среднего общего образования, утверждённый приказом Министерства образования и науки Российской Федерации от 17 мая 2012 г. № 413»; </w:t>
      </w:r>
    </w:p>
    <w:p w:rsidR="00E13865" w:rsidRDefault="00E13865" w:rsidP="00E13865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35EE">
        <w:rPr>
          <w:rFonts w:ascii="Times New Roman" w:eastAsia="Calibri" w:hAnsi="Times New Roman" w:cs="Times New Roman"/>
          <w:sz w:val="28"/>
          <w:szCs w:val="28"/>
        </w:rPr>
        <w:t xml:space="preserve">– Федеральная образовательная программа основного общего образования (утв. приказом </w:t>
      </w:r>
      <w:proofErr w:type="spellStart"/>
      <w:r w:rsidRPr="009635EE">
        <w:rPr>
          <w:rFonts w:ascii="Times New Roman" w:eastAsia="Calibri" w:hAnsi="Times New Roman" w:cs="Times New Roman"/>
          <w:sz w:val="28"/>
          <w:szCs w:val="28"/>
        </w:rPr>
        <w:t>Минпросвещения</w:t>
      </w:r>
      <w:proofErr w:type="spellEnd"/>
      <w:r w:rsidRPr="009635EE">
        <w:rPr>
          <w:rFonts w:ascii="Times New Roman" w:eastAsia="Calibri" w:hAnsi="Times New Roman" w:cs="Times New Roman"/>
          <w:sz w:val="28"/>
          <w:szCs w:val="28"/>
        </w:rPr>
        <w:t xml:space="preserve"> России от 18 мая 2023 г. № 370) (далее – ФОП ООО); </w:t>
      </w:r>
    </w:p>
    <w:p w:rsidR="00E13865" w:rsidRDefault="00E13865" w:rsidP="00E13865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35EE">
        <w:rPr>
          <w:rFonts w:ascii="Times New Roman" w:eastAsia="Calibri" w:hAnsi="Times New Roman" w:cs="Times New Roman"/>
          <w:sz w:val="28"/>
          <w:szCs w:val="28"/>
        </w:rPr>
        <w:t xml:space="preserve">– Федеральная образовательная программа среднего общего образования (утв. приказом </w:t>
      </w:r>
      <w:proofErr w:type="spellStart"/>
      <w:r w:rsidRPr="009635EE">
        <w:rPr>
          <w:rFonts w:ascii="Times New Roman" w:eastAsia="Calibri" w:hAnsi="Times New Roman" w:cs="Times New Roman"/>
          <w:sz w:val="28"/>
          <w:szCs w:val="28"/>
        </w:rPr>
        <w:t>Минпросвещения</w:t>
      </w:r>
      <w:proofErr w:type="spellEnd"/>
      <w:r w:rsidRPr="009635EE">
        <w:rPr>
          <w:rFonts w:ascii="Times New Roman" w:eastAsia="Calibri" w:hAnsi="Times New Roman" w:cs="Times New Roman"/>
          <w:sz w:val="28"/>
          <w:szCs w:val="28"/>
        </w:rPr>
        <w:t xml:space="preserve"> России от 18 мая 2023 г. № 371) (далее – ФОП СОО); </w:t>
      </w:r>
    </w:p>
    <w:p w:rsidR="00E13865" w:rsidRDefault="00E13865" w:rsidP="00E13865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35EE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FA345A">
        <w:rPr>
          <w:rFonts w:ascii="Times New Roman" w:eastAsia="Calibri" w:hAnsi="Times New Roman" w:cs="Times New Roman"/>
          <w:sz w:val="28"/>
          <w:szCs w:val="28"/>
        </w:rPr>
        <w:t>п</w:t>
      </w:r>
      <w:r w:rsidRPr="009635EE">
        <w:rPr>
          <w:rFonts w:ascii="Times New Roman" w:eastAsia="Calibri" w:hAnsi="Times New Roman" w:cs="Times New Roman"/>
          <w:sz w:val="28"/>
          <w:szCs w:val="28"/>
        </w:rPr>
        <w:t xml:space="preserve">риказ </w:t>
      </w:r>
      <w:proofErr w:type="spellStart"/>
      <w:r w:rsidRPr="009635EE">
        <w:rPr>
          <w:rFonts w:ascii="Times New Roman" w:eastAsia="Calibri" w:hAnsi="Times New Roman" w:cs="Times New Roman"/>
          <w:sz w:val="28"/>
          <w:szCs w:val="28"/>
        </w:rPr>
        <w:t>Минпросвещения</w:t>
      </w:r>
      <w:proofErr w:type="spellEnd"/>
      <w:r w:rsidRPr="009635EE">
        <w:rPr>
          <w:rFonts w:ascii="Times New Roman" w:eastAsia="Calibri" w:hAnsi="Times New Roman" w:cs="Times New Roman"/>
          <w:sz w:val="28"/>
          <w:szCs w:val="28"/>
        </w:rPr>
        <w:t xml:space="preserve"> России от 02 августа 2022 г. № 653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E13865" w:rsidRDefault="00E13865" w:rsidP="00E13865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35E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– </w:t>
      </w:r>
      <w:r w:rsidR="00FA345A">
        <w:rPr>
          <w:rFonts w:ascii="Times New Roman" w:eastAsia="Calibri" w:hAnsi="Times New Roman" w:cs="Times New Roman"/>
          <w:sz w:val="28"/>
          <w:szCs w:val="28"/>
        </w:rPr>
        <w:t>п</w:t>
      </w:r>
      <w:r w:rsidRPr="009635EE">
        <w:rPr>
          <w:rFonts w:ascii="Times New Roman" w:eastAsia="Calibri" w:hAnsi="Times New Roman" w:cs="Times New Roman"/>
          <w:sz w:val="28"/>
          <w:szCs w:val="28"/>
        </w:rPr>
        <w:t xml:space="preserve">риказ </w:t>
      </w:r>
      <w:proofErr w:type="spellStart"/>
      <w:r w:rsidRPr="009635EE">
        <w:rPr>
          <w:rFonts w:ascii="Times New Roman" w:eastAsia="Calibri" w:hAnsi="Times New Roman" w:cs="Times New Roman"/>
          <w:sz w:val="28"/>
          <w:szCs w:val="28"/>
        </w:rPr>
        <w:t>Минпросвещения</w:t>
      </w:r>
      <w:proofErr w:type="spellEnd"/>
      <w:r w:rsidRPr="009635EE">
        <w:rPr>
          <w:rFonts w:ascii="Times New Roman" w:eastAsia="Calibri" w:hAnsi="Times New Roman" w:cs="Times New Roman"/>
          <w:sz w:val="28"/>
          <w:szCs w:val="28"/>
        </w:rPr>
        <w:t xml:space="preserve"> России от 19 марта 2024 г.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образования»; </w:t>
      </w:r>
    </w:p>
    <w:p w:rsidR="00E13865" w:rsidRDefault="00E13865" w:rsidP="00E13865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35EE">
        <w:rPr>
          <w:rFonts w:ascii="Times New Roman" w:eastAsia="Calibri" w:hAnsi="Times New Roman" w:cs="Times New Roman"/>
          <w:sz w:val="28"/>
          <w:szCs w:val="28"/>
        </w:rPr>
        <w:t xml:space="preserve">– приказ </w:t>
      </w:r>
      <w:proofErr w:type="spellStart"/>
      <w:r w:rsidRPr="009635EE">
        <w:rPr>
          <w:rFonts w:ascii="Times New Roman" w:eastAsia="Calibri" w:hAnsi="Times New Roman" w:cs="Times New Roman"/>
          <w:sz w:val="28"/>
          <w:szCs w:val="28"/>
        </w:rPr>
        <w:t>Минпросвещения</w:t>
      </w:r>
      <w:proofErr w:type="spellEnd"/>
      <w:r w:rsidRPr="009635EE">
        <w:rPr>
          <w:rFonts w:ascii="Times New Roman" w:eastAsia="Calibri" w:hAnsi="Times New Roman" w:cs="Times New Roman"/>
          <w:sz w:val="28"/>
          <w:szCs w:val="28"/>
        </w:rPr>
        <w:t xml:space="preserve"> России от 21 мая 2024 г. № 347 «О внесении изменений в приказ Министерства просвещения Российской Федерации от 21 сентября 2022 г. № 858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установления предельного срока использования исключённых учебников». </w:t>
      </w:r>
    </w:p>
    <w:p w:rsidR="00E13865" w:rsidRDefault="00E13865" w:rsidP="00E13865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35EE">
        <w:rPr>
          <w:rFonts w:ascii="Times New Roman" w:eastAsia="Calibri" w:hAnsi="Times New Roman" w:cs="Times New Roman"/>
          <w:sz w:val="28"/>
          <w:szCs w:val="28"/>
        </w:rPr>
        <w:t xml:space="preserve">Документы размещены на информационном портале «Единое содержание общего образования» в разделе «Нормативные документы»: </w:t>
      </w:r>
      <w:hyperlink r:id="rId4" w:history="1">
        <w:r w:rsidRPr="00244FAF">
          <w:rPr>
            <w:rStyle w:val="a4"/>
            <w:rFonts w:ascii="Times New Roman" w:eastAsia="Calibri" w:hAnsi="Times New Roman" w:cs="Times New Roman"/>
            <w:sz w:val="28"/>
            <w:szCs w:val="28"/>
          </w:rPr>
          <w:t>https://edsoo.ru/normativnye-dokumenty</w:t>
        </w:r>
      </w:hyperlink>
    </w:p>
    <w:p w:rsidR="00E13865" w:rsidRPr="009635EE" w:rsidRDefault="00E13865" w:rsidP="00E13865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3865" w:rsidRDefault="00FA345A" w:rsidP="00996626">
      <w:pPr>
        <w:pStyle w:val="a3"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B42DD">
        <w:rPr>
          <w:rFonts w:ascii="Times New Roman" w:hAnsi="Times New Roman" w:cs="Times New Roman"/>
          <w:sz w:val="28"/>
          <w:szCs w:val="28"/>
        </w:rPr>
        <w:t xml:space="preserve">В 2024-2025 учебном году </w:t>
      </w:r>
      <w:r>
        <w:rPr>
          <w:rFonts w:ascii="Times New Roman" w:hAnsi="Times New Roman" w:cs="Times New Roman"/>
          <w:sz w:val="28"/>
          <w:szCs w:val="28"/>
        </w:rPr>
        <w:t>продолжит работу</w:t>
      </w:r>
      <w:r w:rsidRPr="00AB42DD">
        <w:rPr>
          <w:rFonts w:ascii="Times New Roman" w:hAnsi="Times New Roman" w:cs="Times New Roman"/>
          <w:sz w:val="28"/>
          <w:szCs w:val="28"/>
        </w:rPr>
        <w:t xml:space="preserve"> региональный методический актив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B42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B42DD">
        <w:rPr>
          <w:rFonts w:ascii="Times New Roman" w:hAnsi="Times New Roman" w:cs="Times New Roman"/>
          <w:sz w:val="28"/>
          <w:szCs w:val="28"/>
        </w:rPr>
        <w:t xml:space="preserve">онкретные темы, направления и вопросы для обсуждения на каждом заседании будут предлагаться региональными методистами. </w:t>
      </w:r>
      <w:r>
        <w:rPr>
          <w:rFonts w:ascii="Times New Roman" w:hAnsi="Times New Roman" w:cs="Times New Roman"/>
          <w:sz w:val="28"/>
          <w:szCs w:val="28"/>
        </w:rPr>
        <w:t xml:space="preserve">Рекомендуется использовать следующий типовой план работы районных методических объединений в 2024-2025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оду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5828"/>
        <w:gridCol w:w="3202"/>
      </w:tblGrid>
      <w:tr w:rsidR="00E13865" w:rsidRPr="00201BF4" w:rsidTr="000D216D">
        <w:tc>
          <w:tcPr>
            <w:tcW w:w="540" w:type="dxa"/>
            <w:shd w:val="clear" w:color="auto" w:fill="auto"/>
          </w:tcPr>
          <w:p w:rsidR="00E13865" w:rsidRPr="00201BF4" w:rsidRDefault="00E13865" w:rsidP="000D216D">
            <w:pPr>
              <w:pStyle w:val="1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№ п/п</w:t>
            </w:r>
          </w:p>
        </w:tc>
        <w:tc>
          <w:tcPr>
            <w:tcW w:w="6123" w:type="dxa"/>
            <w:shd w:val="clear" w:color="auto" w:fill="auto"/>
          </w:tcPr>
          <w:p w:rsidR="00E13865" w:rsidRPr="00201BF4" w:rsidRDefault="00E13865" w:rsidP="000D216D">
            <w:pPr>
              <w:pStyle w:val="1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Темы/вопросы для рассмотрения</w:t>
            </w:r>
          </w:p>
        </w:tc>
        <w:tc>
          <w:tcPr>
            <w:tcW w:w="3329" w:type="dxa"/>
            <w:shd w:val="clear" w:color="auto" w:fill="auto"/>
          </w:tcPr>
          <w:p w:rsidR="00E13865" w:rsidRPr="00201BF4" w:rsidRDefault="00E13865" w:rsidP="000D216D">
            <w:pPr>
              <w:pStyle w:val="1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Сроки</w:t>
            </w:r>
          </w:p>
        </w:tc>
      </w:tr>
      <w:tr w:rsidR="00E13865" w:rsidRPr="00201BF4" w:rsidTr="000D216D">
        <w:tc>
          <w:tcPr>
            <w:tcW w:w="540" w:type="dxa"/>
            <w:shd w:val="clear" w:color="auto" w:fill="auto"/>
          </w:tcPr>
          <w:p w:rsidR="00E13865" w:rsidRPr="00201BF4" w:rsidRDefault="00E13865" w:rsidP="000D216D">
            <w:pPr>
              <w:pStyle w:val="1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6123" w:type="dxa"/>
            <w:shd w:val="clear" w:color="auto" w:fill="auto"/>
          </w:tcPr>
          <w:p w:rsidR="00E13865" w:rsidRPr="00201BF4" w:rsidRDefault="00E13865" w:rsidP="000D216D">
            <w:pPr>
              <w:pStyle w:val="1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 внесении изменений в некоторые приказы Министерства просвещения Российской Федерации, касающиеся федеральных образова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тельных программ НОО, ООО и СОО </w:t>
            </w:r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(Приказ </w:t>
            </w:r>
            <w:proofErr w:type="spellStart"/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Минпросвещения</w:t>
            </w:r>
            <w:proofErr w:type="spellEnd"/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России от 19.03.2024 N 171).</w:t>
            </w:r>
          </w:p>
          <w:p w:rsidR="00E13865" w:rsidRPr="00201BF4" w:rsidRDefault="00E13865" w:rsidP="000D216D">
            <w:pPr>
              <w:pStyle w:val="1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Анализ результатов ГИА 2024г. Трансляция лучших практик педагогов ОО муниципалитетов.</w:t>
            </w:r>
          </w:p>
          <w:p w:rsidR="00E13865" w:rsidRDefault="00E13865" w:rsidP="000D216D">
            <w:pPr>
              <w:pStyle w:val="1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Основные аспекты планирования деятельности педагога при подготовке к ГИА 2025 г.</w:t>
            </w:r>
          </w:p>
          <w:p w:rsidR="00E13865" w:rsidRPr="00201BF4" w:rsidRDefault="00E13865" w:rsidP="000D216D">
            <w:pPr>
              <w:pStyle w:val="1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Вопросы, актуальные для МО</w:t>
            </w:r>
          </w:p>
        </w:tc>
        <w:tc>
          <w:tcPr>
            <w:tcW w:w="3329" w:type="dxa"/>
            <w:shd w:val="clear" w:color="auto" w:fill="auto"/>
          </w:tcPr>
          <w:p w:rsidR="00E13865" w:rsidRPr="00201BF4" w:rsidRDefault="00E13865" w:rsidP="000D216D">
            <w:pPr>
              <w:pStyle w:val="1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Август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(в рамках авг.совещаний)</w:t>
            </w:r>
          </w:p>
        </w:tc>
      </w:tr>
      <w:tr w:rsidR="00E13865" w:rsidRPr="00201BF4" w:rsidTr="000D216D">
        <w:tc>
          <w:tcPr>
            <w:tcW w:w="540" w:type="dxa"/>
            <w:shd w:val="clear" w:color="auto" w:fill="auto"/>
          </w:tcPr>
          <w:p w:rsidR="00E13865" w:rsidRPr="00201BF4" w:rsidRDefault="00E13865" w:rsidP="000D216D">
            <w:pPr>
              <w:pStyle w:val="1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6123" w:type="dxa"/>
            <w:shd w:val="clear" w:color="auto" w:fill="auto"/>
          </w:tcPr>
          <w:p w:rsidR="00E13865" w:rsidRDefault="00E13865" w:rsidP="000D216D">
            <w:pPr>
              <w:pStyle w:val="1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Система оценки – одно из ключевых направлений развития системы образования.</w:t>
            </w:r>
          </w:p>
          <w:p w:rsidR="00E13865" w:rsidRDefault="00E13865" w:rsidP="000D216D">
            <w:pPr>
              <w:pStyle w:val="1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Критериальное</w:t>
            </w:r>
            <w:proofErr w:type="spellEnd"/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оценивание как необходимое условие при подготовке к ГИА и ВПР.</w:t>
            </w:r>
          </w:p>
          <w:p w:rsidR="00E13865" w:rsidRPr="00201BF4" w:rsidRDefault="00E13865" w:rsidP="000D216D">
            <w:pPr>
              <w:pStyle w:val="1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Вопросы, актуальные для МО</w:t>
            </w:r>
          </w:p>
        </w:tc>
        <w:tc>
          <w:tcPr>
            <w:tcW w:w="3329" w:type="dxa"/>
            <w:shd w:val="clear" w:color="auto" w:fill="auto"/>
          </w:tcPr>
          <w:p w:rsidR="00E13865" w:rsidRPr="00201BF4" w:rsidRDefault="00E13865" w:rsidP="000D216D">
            <w:pPr>
              <w:pStyle w:val="1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сентябрь-октябрь</w:t>
            </w:r>
          </w:p>
        </w:tc>
      </w:tr>
      <w:tr w:rsidR="00E13865" w:rsidRPr="00201BF4" w:rsidTr="000D216D">
        <w:tc>
          <w:tcPr>
            <w:tcW w:w="540" w:type="dxa"/>
            <w:shd w:val="clear" w:color="auto" w:fill="auto"/>
          </w:tcPr>
          <w:p w:rsidR="00E13865" w:rsidRPr="00201BF4" w:rsidRDefault="00E13865" w:rsidP="000D216D">
            <w:pPr>
              <w:pStyle w:val="1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6123" w:type="dxa"/>
            <w:shd w:val="clear" w:color="auto" w:fill="auto"/>
          </w:tcPr>
          <w:p w:rsidR="00E13865" w:rsidRDefault="00E13865" w:rsidP="000D216D">
            <w:pPr>
              <w:pStyle w:val="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BF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функциональной грамотности 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урочной и внеурочной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подготовке к ВПР и ГИА. </w:t>
            </w:r>
          </w:p>
          <w:p w:rsidR="00E13865" w:rsidRPr="00201BF4" w:rsidRDefault="00E13865" w:rsidP="000D216D">
            <w:pPr>
              <w:pStyle w:val="1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 w:rsidRPr="00201BF4">
              <w:rPr>
                <w:rFonts w:ascii="Times New Roman" w:hAnsi="Times New Roman" w:cs="Times New Roman"/>
                <w:sz w:val="24"/>
                <w:szCs w:val="24"/>
              </w:rPr>
              <w:t>Метапредметность</w:t>
            </w:r>
            <w:proofErr w:type="spellEnd"/>
            <w:r w:rsidRPr="00201BF4">
              <w:rPr>
                <w:rFonts w:ascii="Times New Roman" w:hAnsi="Times New Roman" w:cs="Times New Roman"/>
                <w:sz w:val="24"/>
                <w:szCs w:val="24"/>
              </w:rPr>
              <w:t xml:space="preserve"> как условие достижения высокого качества образования</w:t>
            </w:r>
            <w:proofErr w:type="gramStart"/>
            <w:r w:rsidRPr="00201B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.</w:t>
            </w:r>
            <w:proofErr w:type="gramEnd"/>
          </w:p>
        </w:tc>
        <w:tc>
          <w:tcPr>
            <w:tcW w:w="3329" w:type="dxa"/>
            <w:shd w:val="clear" w:color="auto" w:fill="auto"/>
          </w:tcPr>
          <w:p w:rsidR="00E13865" w:rsidRPr="00201BF4" w:rsidRDefault="00E13865" w:rsidP="000D216D">
            <w:pPr>
              <w:pStyle w:val="1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ноябрь-декабрь</w:t>
            </w:r>
          </w:p>
        </w:tc>
      </w:tr>
      <w:tr w:rsidR="00E13865" w:rsidRPr="00201BF4" w:rsidTr="000D216D">
        <w:tc>
          <w:tcPr>
            <w:tcW w:w="540" w:type="dxa"/>
            <w:shd w:val="clear" w:color="auto" w:fill="auto"/>
          </w:tcPr>
          <w:p w:rsidR="00E13865" w:rsidRPr="00201BF4" w:rsidRDefault="00E13865" w:rsidP="000D216D">
            <w:pPr>
              <w:pStyle w:val="1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6123" w:type="dxa"/>
            <w:shd w:val="clear" w:color="auto" w:fill="auto"/>
          </w:tcPr>
          <w:p w:rsidR="00E13865" w:rsidRPr="00201BF4" w:rsidRDefault="00E13865" w:rsidP="000D216D">
            <w:pPr>
              <w:pStyle w:val="1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Система работы с разными категориями учащихся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(дети с ОВЗ,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слабомотивированные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, одаренные дети). Вопросы, актуальные для МО</w:t>
            </w:r>
          </w:p>
        </w:tc>
        <w:tc>
          <w:tcPr>
            <w:tcW w:w="3329" w:type="dxa"/>
            <w:shd w:val="clear" w:color="auto" w:fill="auto"/>
          </w:tcPr>
          <w:p w:rsidR="00E13865" w:rsidRPr="00201BF4" w:rsidRDefault="00E13865" w:rsidP="000D216D">
            <w:pPr>
              <w:pStyle w:val="1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январь-март</w:t>
            </w:r>
          </w:p>
        </w:tc>
      </w:tr>
    </w:tbl>
    <w:p w:rsidR="00E13865" w:rsidRDefault="00E13865" w:rsidP="00E13865">
      <w:pPr>
        <w:spacing w:after="0" w:line="240" w:lineRule="auto"/>
        <w:ind w:left="-284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A3617" w:rsidRDefault="00E13865" w:rsidP="00E13865">
      <w:pPr>
        <w:spacing w:after="0" w:line="240" w:lineRule="auto"/>
        <w:ind w:left="-284" w:firstLine="568"/>
        <w:contextualSpacing/>
        <w:jc w:val="both"/>
      </w:pPr>
      <w:r w:rsidRPr="00AB42D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Первое заседание районных методических объединений рекомендуется провести в рамках августовских совещаний. </w:t>
      </w:r>
      <w:proofErr w:type="gramStart"/>
      <w:r w:rsidRPr="00AB42DD">
        <w:rPr>
          <w:rFonts w:ascii="Times New Roman" w:eastAsia="Calibri" w:hAnsi="Times New Roman" w:cs="Times New Roman"/>
          <w:sz w:val="28"/>
          <w:szCs w:val="28"/>
        </w:rPr>
        <w:t xml:space="preserve">Особое внимание </w:t>
      </w:r>
      <w:r>
        <w:rPr>
          <w:rFonts w:ascii="Times New Roman" w:eastAsia="Calibri" w:hAnsi="Times New Roman" w:cs="Times New Roman"/>
          <w:sz w:val="28"/>
          <w:szCs w:val="28"/>
        </w:rPr>
        <w:t>на нём</w:t>
      </w:r>
      <w:r w:rsidRPr="00AB42DD">
        <w:rPr>
          <w:rFonts w:ascii="Times New Roman" w:eastAsia="Calibri" w:hAnsi="Times New Roman" w:cs="Times New Roman"/>
          <w:sz w:val="28"/>
          <w:szCs w:val="28"/>
        </w:rPr>
        <w:t xml:space="preserve"> следует уделить сайту «Единое содержание», где размещены все методические письма по предметам </w:t>
      </w:r>
      <w:hyperlink r:id="rId5" w:history="1">
        <w:r w:rsidRPr="007256AF">
          <w:rPr>
            <w:rFonts w:ascii="Calibri" w:eastAsia="Calibri" w:hAnsi="Calibri" w:cs="Times New Roman"/>
            <w:color w:val="0000FF"/>
            <w:sz w:val="28"/>
            <w:szCs w:val="28"/>
            <w:u w:val="single"/>
          </w:rPr>
          <w:t>Метод</w:t>
        </w:r>
        <w:r w:rsidRPr="007256AF">
          <w:rPr>
            <w:rFonts w:ascii="Calibri" w:eastAsia="Calibri" w:hAnsi="Calibri" w:cs="Times New Roman"/>
            <w:color w:val="0000FF"/>
            <w:sz w:val="28"/>
            <w:szCs w:val="28"/>
            <w:u w:val="single"/>
          </w:rPr>
          <w:t>и</w:t>
        </w:r>
        <w:r w:rsidRPr="007256AF">
          <w:rPr>
            <w:rFonts w:ascii="Calibri" w:eastAsia="Calibri" w:hAnsi="Calibri" w:cs="Times New Roman"/>
            <w:color w:val="0000FF"/>
            <w:sz w:val="28"/>
            <w:szCs w:val="28"/>
            <w:u w:val="single"/>
          </w:rPr>
          <w:t>ческие</w:t>
        </w:r>
        <w:r w:rsidRPr="007256AF">
          <w:rPr>
            <w:rFonts w:ascii="Calibri" w:eastAsia="Calibri" w:hAnsi="Calibri" w:cs="Times New Roman"/>
            <w:color w:val="0000FF"/>
            <w:sz w:val="28"/>
            <w:szCs w:val="28"/>
            <w:u w:val="single"/>
          </w:rPr>
          <w:t xml:space="preserve"> </w:t>
        </w:r>
        <w:r w:rsidRPr="007256AF">
          <w:rPr>
            <w:rFonts w:ascii="Calibri" w:eastAsia="Calibri" w:hAnsi="Calibri" w:cs="Times New Roman"/>
            <w:color w:val="0000FF"/>
            <w:sz w:val="28"/>
            <w:szCs w:val="28"/>
            <w:u w:val="single"/>
          </w:rPr>
          <w:t>пособия и рекомендации – Единое содержание общего образования (</w:t>
        </w:r>
        <w:proofErr w:type="spellStart"/>
        <w:r w:rsidRPr="007256AF">
          <w:rPr>
            <w:rFonts w:ascii="Calibri" w:eastAsia="Calibri" w:hAnsi="Calibri" w:cs="Times New Roman"/>
            <w:color w:val="0000FF"/>
            <w:sz w:val="28"/>
            <w:szCs w:val="28"/>
            <w:u w:val="single"/>
          </w:rPr>
          <w:t>edsoo.ru</w:t>
        </w:r>
        <w:proofErr w:type="spellEnd"/>
        <w:r w:rsidRPr="007256AF">
          <w:rPr>
            <w:rFonts w:ascii="Calibri" w:eastAsia="Calibri" w:hAnsi="Calibri" w:cs="Times New Roman"/>
            <w:color w:val="0000FF"/>
            <w:sz w:val="28"/>
            <w:szCs w:val="28"/>
            <w:u w:val="single"/>
          </w:rPr>
          <w:t>)</w:t>
        </w:r>
      </w:hyperlink>
      <w:r w:rsidRPr="007256AF">
        <w:rPr>
          <w:rFonts w:ascii="Times New Roman" w:eastAsia="Calibri" w:hAnsi="Times New Roman" w:cs="Times New Roman"/>
          <w:sz w:val="28"/>
          <w:szCs w:val="28"/>
        </w:rPr>
        <w:t>,</w:t>
      </w:r>
      <w:r w:rsidRPr="00AB42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635EE">
        <w:rPr>
          <w:rFonts w:ascii="Times New Roman" w:eastAsia="Calibri" w:hAnsi="Times New Roman" w:cs="Times New Roman"/>
          <w:b/>
          <w:sz w:val="28"/>
          <w:szCs w:val="28"/>
        </w:rPr>
        <w:t>обязательно обсудить информационно-методические письма по преподаванию предметов в 2024-2025 учебном году</w:t>
      </w:r>
      <w:r w:rsidR="007256AF" w:rsidRPr="007256AF">
        <w:t xml:space="preserve"> </w:t>
      </w:r>
      <w:hyperlink r:id="rId6" w:history="1">
        <w:r w:rsidR="007256AF" w:rsidRPr="007256AF">
          <w:rPr>
            <w:rStyle w:val="a4"/>
            <w:sz w:val="28"/>
            <w:szCs w:val="28"/>
          </w:rPr>
          <w:t>https://edsoo.ru/mr-himiya/</w:t>
        </w:r>
      </w:hyperlink>
      <w:r w:rsidRPr="00AB42DD">
        <w:rPr>
          <w:rFonts w:ascii="Times New Roman" w:eastAsia="Calibri" w:hAnsi="Times New Roman" w:cs="Times New Roman"/>
          <w:sz w:val="28"/>
          <w:szCs w:val="28"/>
        </w:rPr>
        <w:t>. В случае наличия изменений в преподавании/требованиях/содержании в предмете – представить ключевые моменты.</w:t>
      </w:r>
      <w:proofErr w:type="gramEnd"/>
      <w:r w:rsidRPr="00AB42DD">
        <w:rPr>
          <w:rFonts w:ascii="Times New Roman" w:eastAsia="Calibri" w:hAnsi="Times New Roman" w:cs="Times New Roman"/>
          <w:sz w:val="28"/>
          <w:szCs w:val="28"/>
        </w:rPr>
        <w:t xml:space="preserve"> Рассмотреть вопросы, связанные с результатами ВПР, РПР, ГИА, обсудить сложные задания, выработать основные векторы работы по повышению качества, поделиться опытом успешной работы в муниципалитете по подготовке к ВПР, РПР, ГИА. </w:t>
      </w:r>
      <w:bookmarkStart w:id="0" w:name="_GoBack"/>
      <w:bookmarkEnd w:id="0"/>
    </w:p>
    <w:sectPr w:rsidR="003A3617" w:rsidSect="00E1386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13865"/>
    <w:rsid w:val="003A3617"/>
    <w:rsid w:val="007256AF"/>
    <w:rsid w:val="00996626"/>
    <w:rsid w:val="00D37D9F"/>
    <w:rsid w:val="00E13865"/>
    <w:rsid w:val="00FA3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86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13865"/>
    <w:rPr>
      <w:color w:val="0563C1" w:themeColor="hyperlink"/>
      <w:u w:val="single"/>
    </w:rPr>
  </w:style>
  <w:style w:type="character" w:customStyle="1" w:styleId="a5">
    <w:name w:val="Основной текст_"/>
    <w:link w:val="1"/>
    <w:rsid w:val="00E13865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E13865"/>
    <w:pPr>
      <w:widowControl w:val="0"/>
      <w:shd w:val="clear" w:color="auto" w:fill="FFFFFF"/>
      <w:spacing w:after="0" w:line="240" w:lineRule="auto"/>
      <w:ind w:firstLine="400"/>
    </w:pPr>
    <w:rPr>
      <w:sz w:val="28"/>
      <w:szCs w:val="28"/>
    </w:rPr>
  </w:style>
  <w:style w:type="character" w:styleId="a6">
    <w:name w:val="FollowedHyperlink"/>
    <w:basedOn w:val="a0"/>
    <w:uiPriority w:val="99"/>
    <w:semiHidden/>
    <w:unhideWhenUsed/>
    <w:rsid w:val="00996626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soo.ru/mr-himiya/" TargetMode="External"/><Relationship Id="rId5" Type="http://schemas.openxmlformats.org/officeDocument/2006/relationships/hyperlink" Target="https://edsoo.ru/metodicheskie-posobiya-i-rekomendaczii/" TargetMode="External"/><Relationship Id="rId4" Type="http://schemas.openxmlformats.org/officeDocument/2006/relationships/hyperlink" Target="https://edsoo.ru/normativnye-dokumen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 ИПКиППРО</Company>
  <LinksUpToDate>false</LinksUpToDate>
  <CharactersWithSpaces>5404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oksana</cp:lastModifiedBy>
  <cp:revision>2</cp:revision>
  <dcterms:created xsi:type="dcterms:W3CDTF">2024-07-31T03:04:00Z</dcterms:created>
  <dcterms:modified xsi:type="dcterms:W3CDTF">2024-08-01T03:45:00Z</dcterms:modified>
</cp:coreProperties>
</file>